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29EC27" w14:textId="3D1958E6" w:rsidR="00E777CC" w:rsidRDefault="006E5305">
      <w:pPr>
        <w:spacing w:after="119"/>
        <w:ind w:left="4092"/>
        <w:jc w:val="center"/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9264" behindDoc="1" locked="0" layoutInCell="1" allowOverlap="1" wp14:anchorId="10744A99" wp14:editId="4EC5629D">
            <wp:simplePos x="0" y="0"/>
            <wp:positionH relativeFrom="margin">
              <wp:posOffset>4133850</wp:posOffset>
            </wp:positionH>
            <wp:positionV relativeFrom="paragraph">
              <wp:posOffset>0</wp:posOffset>
            </wp:positionV>
            <wp:extent cx="717550" cy="717550"/>
            <wp:effectExtent l="0" t="0" r="6350" b="6350"/>
            <wp:wrapTight wrapText="bothSides">
              <wp:wrapPolygon edited="0">
                <wp:start x="0" y="0"/>
                <wp:lineTo x="0" y="21218"/>
                <wp:lineTo x="21218" y="21218"/>
                <wp:lineTo x="21218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919">
        <w:t xml:space="preserve"> </w:t>
      </w:r>
    </w:p>
    <w:p w14:paraId="4CA38CE5" w14:textId="77777777" w:rsidR="006E5305" w:rsidRDefault="006E5305">
      <w:pPr>
        <w:spacing w:after="196"/>
        <w:ind w:left="5475"/>
        <w:rPr>
          <w:b/>
        </w:rPr>
      </w:pPr>
    </w:p>
    <w:p w14:paraId="0F831132" w14:textId="77777777" w:rsidR="006E5305" w:rsidRDefault="006E5305">
      <w:pPr>
        <w:spacing w:after="196"/>
        <w:ind w:left="5475"/>
        <w:rPr>
          <w:b/>
        </w:rPr>
      </w:pPr>
    </w:p>
    <w:p w14:paraId="195560E6" w14:textId="05650525" w:rsidR="00E777CC" w:rsidRDefault="00061919">
      <w:pPr>
        <w:spacing w:after="196"/>
        <w:ind w:left="5475"/>
      </w:pPr>
      <w:r>
        <w:rPr>
          <w:b/>
        </w:rPr>
        <w:t xml:space="preserve">Learning to Love, Loving to Learn </w:t>
      </w:r>
    </w:p>
    <w:p w14:paraId="7B730B07" w14:textId="110D6984" w:rsidR="00E777CC" w:rsidRDefault="00061919">
      <w:pPr>
        <w:spacing w:after="62"/>
        <w:ind w:left="5041"/>
      </w:pPr>
      <w:r>
        <w:rPr>
          <w:b/>
          <w:sz w:val="24"/>
        </w:rPr>
        <w:t>Written Policy for Fractions – July 20</w:t>
      </w:r>
      <w:r w:rsidR="0045360B">
        <w:rPr>
          <w:b/>
          <w:sz w:val="24"/>
        </w:rPr>
        <w:t>22</w:t>
      </w:r>
    </w:p>
    <w:tbl>
      <w:tblPr>
        <w:tblStyle w:val="TableGrid"/>
        <w:tblW w:w="14986" w:type="dxa"/>
        <w:tblInd w:w="-107" w:type="dxa"/>
        <w:tblCellMar>
          <w:top w:w="46" w:type="dxa"/>
          <w:left w:w="107" w:type="dxa"/>
          <w:right w:w="57" w:type="dxa"/>
        </w:tblCellMar>
        <w:tblLook w:val="04A0" w:firstRow="1" w:lastRow="0" w:firstColumn="1" w:lastColumn="0" w:noHBand="0" w:noVBand="1"/>
      </w:tblPr>
      <w:tblGrid>
        <w:gridCol w:w="960"/>
        <w:gridCol w:w="4565"/>
        <w:gridCol w:w="5074"/>
        <w:gridCol w:w="4387"/>
      </w:tblGrid>
      <w:tr w:rsidR="00E777CC" w14:paraId="30FFABD1" w14:textId="77777777" w:rsidTr="00D661F0">
        <w:trPr>
          <w:trHeight w:val="35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077B0395" w14:textId="77777777" w:rsidR="00E777CC" w:rsidRDefault="00061919">
            <w:pPr>
              <w:ind w:left="110"/>
            </w:pPr>
            <w:r>
              <w:rPr>
                <w:b/>
                <w:sz w:val="28"/>
              </w:rPr>
              <w:t xml:space="preserve">Year 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15451E4F" w14:textId="77777777" w:rsidR="00E777CC" w:rsidRDefault="00061919">
            <w:pPr>
              <w:ind w:left="13"/>
              <w:jc w:val="center"/>
            </w:pP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17A87280" w14:textId="77777777" w:rsidR="00E777CC" w:rsidRDefault="00061919">
            <w:pPr>
              <w:ind w:left="13"/>
              <w:jc w:val="center"/>
            </w:pP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343D5C03" w14:textId="77777777" w:rsidR="00E777CC" w:rsidRDefault="00061919">
            <w:pPr>
              <w:ind w:left="13"/>
              <w:jc w:val="center"/>
            </w:pPr>
            <w:r>
              <w:rPr>
                <w:b/>
                <w:sz w:val="28"/>
              </w:rPr>
              <w:t xml:space="preserve"> </w:t>
            </w:r>
          </w:p>
        </w:tc>
      </w:tr>
      <w:tr w:rsidR="00E777CC" w14:paraId="7823CB7B" w14:textId="77777777" w:rsidTr="00D661F0">
        <w:trPr>
          <w:trHeight w:val="140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F4AC3" w14:textId="77777777" w:rsidR="00E777CC" w:rsidRDefault="00061919">
            <w:pPr>
              <w:ind w:right="2"/>
              <w:jc w:val="center"/>
            </w:pPr>
            <w:r>
              <w:rPr>
                <w:b/>
              </w:rPr>
              <w:t xml:space="preserve"> </w:t>
            </w:r>
          </w:p>
          <w:p w14:paraId="579412E0" w14:textId="77777777" w:rsidR="00E777CC" w:rsidRDefault="00061919">
            <w:pPr>
              <w:ind w:right="52"/>
              <w:jc w:val="center"/>
            </w:pPr>
            <w:r>
              <w:rPr>
                <w:b/>
              </w:rPr>
              <w:t xml:space="preserve">R 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4F4C3" w14:textId="77777777" w:rsidR="00E777CC" w:rsidRDefault="00061919">
            <w:pPr>
              <w:ind w:left="1"/>
            </w:pPr>
            <w:r>
              <w:rPr>
                <w:b/>
                <w:color w:val="FF0000"/>
                <w:sz w:val="24"/>
                <w:u w:val="single" w:color="FF0000"/>
              </w:rPr>
              <w:t>Stage 1</w:t>
            </w:r>
            <w:r>
              <w:rPr>
                <w:b/>
                <w:color w:val="FF0000"/>
                <w:sz w:val="24"/>
              </w:rPr>
              <w:t xml:space="preserve"> </w:t>
            </w:r>
          </w:p>
          <w:p w14:paraId="614ED16D" w14:textId="77777777" w:rsidR="00E777CC" w:rsidRDefault="00061919">
            <w:pPr>
              <w:ind w:left="1"/>
            </w:pPr>
            <w:r>
              <w:rPr>
                <w:b/>
                <w:sz w:val="24"/>
                <w:u w:val="single" w:color="000000"/>
              </w:rPr>
              <w:t>Practical activities for halving</w:t>
            </w:r>
            <w:r>
              <w:rPr>
                <w:b/>
                <w:sz w:val="24"/>
              </w:rPr>
              <w:t xml:space="preserve"> </w:t>
            </w:r>
          </w:p>
          <w:p w14:paraId="27C534B7" w14:textId="77777777" w:rsidR="00E777CC" w:rsidRDefault="00061919">
            <w:pPr>
              <w:ind w:left="1" w:right="808"/>
            </w:pPr>
            <w:r>
              <w:t>Children will experience sharing and halving in play and problem solving with concrete objects.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41C75" w14:textId="77777777" w:rsidR="00E777CC" w:rsidRDefault="00061919">
            <w:pPr>
              <w:ind w:left="361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49564" w14:textId="77777777" w:rsidR="00E777CC" w:rsidRDefault="00061919">
            <w:pPr>
              <w:ind w:left="361"/>
            </w:pPr>
            <w:r>
              <w:rPr>
                <w:sz w:val="24"/>
              </w:rPr>
              <w:t xml:space="preserve"> </w:t>
            </w:r>
          </w:p>
        </w:tc>
      </w:tr>
      <w:tr w:rsidR="00E777CC" w14:paraId="261008A0" w14:textId="77777777" w:rsidTr="00D661F0">
        <w:trPr>
          <w:trHeight w:val="538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229B1" w14:textId="77777777" w:rsidR="00E777CC" w:rsidRDefault="00061919">
            <w:pPr>
              <w:ind w:right="2"/>
              <w:jc w:val="center"/>
            </w:pPr>
            <w:r>
              <w:rPr>
                <w:b/>
              </w:rPr>
              <w:t xml:space="preserve"> </w:t>
            </w:r>
          </w:p>
          <w:p w14:paraId="55463674" w14:textId="77777777" w:rsidR="00E777CC" w:rsidRDefault="00061919">
            <w:pPr>
              <w:ind w:right="53"/>
              <w:jc w:val="center"/>
            </w:pPr>
            <w:r>
              <w:rPr>
                <w:b/>
              </w:rPr>
              <w:t xml:space="preserve">Year 1 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3E11A" w14:textId="77777777" w:rsidR="00E777CC" w:rsidRDefault="00061919">
            <w:pPr>
              <w:ind w:left="1"/>
            </w:pPr>
            <w:r>
              <w:rPr>
                <w:b/>
                <w:color w:val="FF0000"/>
                <w:sz w:val="24"/>
                <w:u w:val="single" w:color="FF0000"/>
              </w:rPr>
              <w:t>Stage 2</w:t>
            </w:r>
            <w:r>
              <w:rPr>
                <w:b/>
                <w:color w:val="FF0000"/>
                <w:sz w:val="24"/>
              </w:rPr>
              <w:t xml:space="preserve"> </w:t>
            </w:r>
          </w:p>
          <w:p w14:paraId="271C8EEF" w14:textId="4B67D09E" w:rsidR="00326072" w:rsidRDefault="00AA3244">
            <w:r>
              <w:rPr>
                <w:b/>
                <w:sz w:val="24"/>
                <w:u w:val="single" w:color="000000"/>
              </w:rPr>
              <w:t xml:space="preserve">Use the language associated with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</w:p>
          <w:p w14:paraId="06FF5793" w14:textId="0DA44144" w:rsidR="00E777CC" w:rsidRDefault="00E777CC">
            <w:pPr>
              <w:spacing w:after="25"/>
              <w:ind w:left="1"/>
            </w:pPr>
          </w:p>
          <w:p w14:paraId="0CCF4D91" w14:textId="6C20BC72" w:rsidR="00E777CC" w:rsidRPr="0052136C" w:rsidRDefault="00061919">
            <w:pPr>
              <w:numPr>
                <w:ilvl w:val="0"/>
                <w:numId w:val="1"/>
              </w:numPr>
              <w:spacing w:after="48"/>
              <w:ind w:hanging="360"/>
              <w:rPr>
                <w:color w:val="auto"/>
              </w:rPr>
            </w:pPr>
            <w:r w:rsidRPr="0052136C">
              <w:rPr>
                <w:color w:val="auto"/>
                <w:sz w:val="24"/>
              </w:rPr>
              <w:t>Understand</w:t>
            </w:r>
            <w:r w:rsidR="008265AF" w:rsidRPr="0052136C">
              <w:rPr>
                <w:color w:val="auto"/>
                <w:sz w:val="24"/>
              </w:rPr>
              <w:t xml:space="preserve"> a </w:t>
            </w:r>
            <w:r w:rsidRPr="0052136C">
              <w:rPr>
                <w:color w:val="auto"/>
                <w:sz w:val="24"/>
              </w:rPr>
              <w:t>hal</w:t>
            </w:r>
            <w:r w:rsidR="003D3AA1" w:rsidRPr="0052136C">
              <w:rPr>
                <w:color w:val="auto"/>
                <w:sz w:val="24"/>
              </w:rPr>
              <w:t xml:space="preserve">f </w:t>
            </w:r>
            <w:r w:rsidR="008265AF" w:rsidRPr="0052136C">
              <w:rPr>
                <w:color w:val="auto"/>
                <w:sz w:val="24"/>
              </w:rPr>
              <w:t xml:space="preserve">of something </w:t>
            </w:r>
            <w:r w:rsidR="00EE26F2" w:rsidRPr="0052136C">
              <w:rPr>
                <w:color w:val="auto"/>
                <w:sz w:val="24"/>
              </w:rPr>
              <w:t>is one of two equal parts</w:t>
            </w:r>
            <w:r w:rsidRPr="0052136C">
              <w:rPr>
                <w:color w:val="auto"/>
                <w:sz w:val="24"/>
              </w:rPr>
              <w:t xml:space="preserve"> </w:t>
            </w:r>
          </w:p>
          <w:p w14:paraId="07DF6445" w14:textId="7B373C4C" w:rsidR="00E777CC" w:rsidRPr="0052136C" w:rsidRDefault="00EE26F2">
            <w:pPr>
              <w:numPr>
                <w:ilvl w:val="0"/>
                <w:numId w:val="1"/>
              </w:numPr>
              <w:spacing w:after="46" w:line="243" w:lineRule="auto"/>
              <w:ind w:hanging="360"/>
              <w:rPr>
                <w:color w:val="auto"/>
              </w:rPr>
            </w:pPr>
            <w:proofErr w:type="spellStart"/>
            <w:r w:rsidRPr="0052136C">
              <w:rPr>
                <w:color w:val="auto"/>
                <w:sz w:val="24"/>
              </w:rPr>
              <w:t>Idenify</w:t>
            </w:r>
            <w:proofErr w:type="spellEnd"/>
            <w:r w:rsidRPr="0052136C">
              <w:rPr>
                <w:color w:val="auto"/>
                <w:sz w:val="24"/>
              </w:rPr>
              <w:t xml:space="preserve"> ½ on a clock or </w:t>
            </w:r>
            <w:r w:rsidR="00492D78" w:rsidRPr="0052136C">
              <w:rPr>
                <w:color w:val="auto"/>
                <w:sz w:val="24"/>
              </w:rPr>
              <w:t xml:space="preserve">½ a </w:t>
            </w:r>
            <w:r w:rsidRPr="0052136C">
              <w:rPr>
                <w:color w:val="auto"/>
                <w:sz w:val="24"/>
              </w:rPr>
              <w:t>turn</w:t>
            </w:r>
          </w:p>
          <w:p w14:paraId="16E668B5" w14:textId="4319CAAB" w:rsidR="00E777CC" w:rsidRPr="0052136C" w:rsidRDefault="00061919">
            <w:pPr>
              <w:numPr>
                <w:ilvl w:val="0"/>
                <w:numId w:val="1"/>
              </w:numPr>
              <w:spacing w:after="1869" w:line="242" w:lineRule="auto"/>
              <w:ind w:hanging="360"/>
              <w:rPr>
                <w:color w:val="auto"/>
              </w:rPr>
            </w:pPr>
            <w:r w:rsidRPr="0052136C">
              <w:rPr>
                <w:color w:val="auto"/>
                <w:sz w:val="24"/>
              </w:rPr>
              <w:t xml:space="preserve">Understand the word ‘fraction’ as equal parts of a whole </w:t>
            </w:r>
          </w:p>
          <w:p w14:paraId="204BA78F" w14:textId="77777777" w:rsidR="00E777CC" w:rsidRDefault="00061919">
            <w:pPr>
              <w:ind w:right="177"/>
              <w:jc w:val="right"/>
            </w:pPr>
            <w:r>
              <w:rPr>
                <w:color w:val="FF0000"/>
                <w:sz w:val="24"/>
              </w:rPr>
              <w:t xml:space="preserve"> </w:t>
            </w:r>
          </w:p>
          <w:p w14:paraId="1167D2D6" w14:textId="77777777" w:rsidR="00E777CC" w:rsidRDefault="00061919">
            <w:pPr>
              <w:ind w:left="1"/>
            </w:pPr>
            <w:r>
              <w:rPr>
                <w:color w:val="FF0000"/>
                <w:sz w:val="24"/>
              </w:rPr>
              <w:t xml:space="preserve"> 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00836" w14:textId="77777777" w:rsidR="00E777CC" w:rsidRDefault="00061919">
            <w:pPr>
              <w:ind w:left="1"/>
            </w:pPr>
            <w:r>
              <w:rPr>
                <w:b/>
                <w:color w:val="FF0000"/>
                <w:sz w:val="24"/>
                <w:u w:val="single" w:color="FF0000"/>
              </w:rPr>
              <w:t>Stage 3</w:t>
            </w:r>
            <w:r>
              <w:rPr>
                <w:b/>
                <w:color w:val="FF0000"/>
                <w:sz w:val="24"/>
              </w:rPr>
              <w:t xml:space="preserve">  </w:t>
            </w:r>
          </w:p>
          <w:p w14:paraId="1D17E51C" w14:textId="38C392F2" w:rsidR="00E777CC" w:rsidRDefault="00AA3244">
            <w:pPr>
              <w:spacing w:after="25"/>
              <w:ind w:left="1"/>
            </w:pPr>
            <w:r>
              <w:rPr>
                <w:b/>
                <w:sz w:val="24"/>
                <w:u w:val="single" w:color="000000"/>
              </w:rPr>
              <w:t xml:space="preserve">Use the language associated with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</w:p>
          <w:p w14:paraId="22C3E433" w14:textId="79C9523A" w:rsidR="00E777CC" w:rsidRDefault="00E777CC">
            <w:pPr>
              <w:spacing w:after="293"/>
            </w:pPr>
          </w:p>
          <w:p w14:paraId="4C34789B" w14:textId="52ED5E72" w:rsidR="00492D78" w:rsidRPr="0052136C" w:rsidRDefault="00492D78" w:rsidP="00492D78">
            <w:pPr>
              <w:numPr>
                <w:ilvl w:val="0"/>
                <w:numId w:val="1"/>
              </w:numPr>
              <w:spacing w:after="48"/>
              <w:ind w:hanging="360"/>
              <w:rPr>
                <w:color w:val="auto"/>
              </w:rPr>
            </w:pPr>
            <w:r w:rsidRPr="0052136C">
              <w:rPr>
                <w:color w:val="auto"/>
                <w:sz w:val="24"/>
              </w:rPr>
              <w:t xml:space="preserve">Understand a quarter of something is one of two equal parts </w:t>
            </w:r>
          </w:p>
          <w:p w14:paraId="1403B3B8" w14:textId="13F29FA8" w:rsidR="00492D78" w:rsidRPr="0052136C" w:rsidRDefault="00492D78" w:rsidP="00492D78">
            <w:pPr>
              <w:numPr>
                <w:ilvl w:val="0"/>
                <w:numId w:val="1"/>
              </w:numPr>
              <w:spacing w:after="46" w:line="243" w:lineRule="auto"/>
              <w:ind w:hanging="360"/>
              <w:rPr>
                <w:color w:val="auto"/>
              </w:rPr>
            </w:pPr>
            <w:proofErr w:type="spellStart"/>
            <w:r w:rsidRPr="0052136C">
              <w:rPr>
                <w:color w:val="auto"/>
                <w:sz w:val="24"/>
              </w:rPr>
              <w:t>Idenify</w:t>
            </w:r>
            <w:proofErr w:type="spellEnd"/>
            <w:r w:rsidRPr="0052136C">
              <w:rPr>
                <w:color w:val="auto"/>
                <w:sz w:val="24"/>
              </w:rPr>
              <w:t xml:space="preserve"> ¼ on a clock or ¼ of a turn</w:t>
            </w:r>
          </w:p>
          <w:p w14:paraId="2DA5C99E" w14:textId="77777777" w:rsidR="00492D78" w:rsidRDefault="00492D78">
            <w:pPr>
              <w:spacing w:after="293"/>
            </w:pPr>
          </w:p>
          <w:p w14:paraId="501641F5" w14:textId="181F3962" w:rsidR="00E777CC" w:rsidRDefault="00E777CC"/>
        </w:tc>
        <w:tc>
          <w:tcPr>
            <w:tcW w:w="4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D2E26" w14:textId="4A95B5A2" w:rsidR="00E777CC" w:rsidRDefault="00E777CC" w:rsidP="004A436A"/>
        </w:tc>
      </w:tr>
    </w:tbl>
    <w:p w14:paraId="5027AB08" w14:textId="51443885" w:rsidR="00E777CC" w:rsidRDefault="00061919">
      <w:pPr>
        <w:spacing w:after="205"/>
        <w:ind w:left="6980"/>
      </w:pPr>
      <w:r>
        <w:rPr>
          <w:b/>
          <w:sz w:val="24"/>
        </w:rPr>
        <w:t xml:space="preserve"> </w:t>
      </w:r>
    </w:p>
    <w:p w14:paraId="1CD92D22" w14:textId="77777777" w:rsidR="00E777CC" w:rsidRDefault="00061919">
      <w:pPr>
        <w:spacing w:after="0"/>
        <w:jc w:val="right"/>
      </w:pPr>
      <w:r>
        <w:rPr>
          <w:rFonts w:ascii="Cambria" w:eastAsia="Cambria" w:hAnsi="Cambria" w:cs="Cambria"/>
          <w:b/>
          <w:color w:val="4F81BD"/>
          <w:sz w:val="26"/>
        </w:rPr>
        <w:t xml:space="preserve"> </w:t>
      </w:r>
      <w:r>
        <w:rPr>
          <w:rFonts w:ascii="Cambria" w:eastAsia="Cambria" w:hAnsi="Cambria" w:cs="Cambria"/>
          <w:b/>
          <w:color w:val="4F81BD"/>
          <w:sz w:val="26"/>
        </w:rPr>
        <w:tab/>
        <w:t xml:space="preserve"> </w:t>
      </w:r>
    </w:p>
    <w:p w14:paraId="52A53DA1" w14:textId="77777777" w:rsidR="00E777CC" w:rsidRDefault="00E777CC">
      <w:pPr>
        <w:spacing w:after="0"/>
        <w:ind w:left="-1440" w:right="7609"/>
        <w:jc w:val="both"/>
      </w:pPr>
    </w:p>
    <w:tbl>
      <w:tblPr>
        <w:tblStyle w:val="TableGrid"/>
        <w:tblW w:w="14987" w:type="dxa"/>
        <w:tblInd w:w="-108" w:type="dxa"/>
        <w:tblLayout w:type="fixed"/>
        <w:tblCellMar>
          <w:top w:w="46" w:type="dxa"/>
          <w:left w:w="107" w:type="dxa"/>
          <w:right w:w="6" w:type="dxa"/>
        </w:tblCellMar>
        <w:tblLook w:val="04A0" w:firstRow="1" w:lastRow="0" w:firstColumn="1" w:lastColumn="0" w:noHBand="0" w:noVBand="1"/>
      </w:tblPr>
      <w:tblGrid>
        <w:gridCol w:w="650"/>
        <w:gridCol w:w="4288"/>
        <w:gridCol w:w="5088"/>
        <w:gridCol w:w="4961"/>
      </w:tblGrid>
      <w:tr w:rsidR="0043301B" w14:paraId="6F1F8032" w14:textId="77777777" w:rsidTr="00704204">
        <w:trPr>
          <w:trHeight w:val="10615"/>
        </w:trPr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A1FE2" w14:textId="77777777" w:rsidR="00E777CC" w:rsidRDefault="00061919">
            <w:pPr>
              <w:ind w:right="51"/>
              <w:jc w:val="center"/>
            </w:pPr>
            <w:r>
              <w:rPr>
                <w:b/>
              </w:rPr>
              <w:lastRenderedPageBreak/>
              <w:t xml:space="preserve"> </w:t>
            </w:r>
          </w:p>
          <w:p w14:paraId="58E5E523" w14:textId="77777777" w:rsidR="00E777CC" w:rsidRDefault="00061919">
            <w:pPr>
              <w:ind w:right="103"/>
              <w:jc w:val="center"/>
            </w:pPr>
            <w:r>
              <w:rPr>
                <w:b/>
              </w:rPr>
              <w:t xml:space="preserve">Year 2 </w:t>
            </w:r>
          </w:p>
        </w:tc>
        <w:tc>
          <w:tcPr>
            <w:tcW w:w="4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446DC" w14:textId="77777777" w:rsidR="00E777CC" w:rsidRDefault="00061919">
            <w:pPr>
              <w:ind w:left="1"/>
            </w:pPr>
            <w:r>
              <w:rPr>
                <w:b/>
                <w:color w:val="FF0000"/>
                <w:sz w:val="24"/>
                <w:u w:val="single" w:color="FF0000"/>
              </w:rPr>
              <w:t>Stage 4</w:t>
            </w:r>
            <w:r>
              <w:rPr>
                <w:b/>
                <w:sz w:val="24"/>
              </w:rPr>
              <w:t xml:space="preserve"> </w:t>
            </w:r>
          </w:p>
          <w:p w14:paraId="1F9B3F4E" w14:textId="0C0B3B9B" w:rsidR="00E777CC" w:rsidRDefault="00905F31">
            <w:pPr>
              <w:spacing w:after="25"/>
              <w:ind w:left="1"/>
            </w:pPr>
            <w:r>
              <w:rPr>
                <w:b/>
                <w:sz w:val="24"/>
                <w:u w:val="single" w:color="000000"/>
              </w:rPr>
              <w:t>Name the fractions of ‘one half’, ‘one quarter</w:t>
            </w:r>
            <w:r w:rsidR="00852226">
              <w:rPr>
                <w:b/>
                <w:sz w:val="24"/>
                <w:u w:val="single" w:color="000000"/>
              </w:rPr>
              <w:t>’ and ‘one third’ in relation to a fraction of a length, shape or set of objects.</w:t>
            </w:r>
          </w:p>
          <w:p w14:paraId="039C2A3D" w14:textId="60FF09A8" w:rsidR="00E777CC" w:rsidRPr="0052136C" w:rsidRDefault="00602925" w:rsidP="00852226">
            <w:pPr>
              <w:spacing w:after="87" w:line="242" w:lineRule="auto"/>
              <w:ind w:right="178"/>
              <w:rPr>
                <w:color w:val="auto"/>
                <w:sz w:val="24"/>
                <w:u w:val="single"/>
              </w:rPr>
            </w:pPr>
            <w:r w:rsidRPr="0052136C">
              <w:rPr>
                <w:color w:val="auto"/>
                <w:sz w:val="24"/>
                <w:u w:val="single"/>
              </w:rPr>
              <w:t>One half</w:t>
            </w:r>
          </w:p>
          <w:p w14:paraId="43747AE1" w14:textId="77777777" w:rsidR="00852226" w:rsidRDefault="009A5789" w:rsidP="009A5789">
            <w:pPr>
              <w:pStyle w:val="ListParagraph"/>
              <w:numPr>
                <w:ilvl w:val="0"/>
                <w:numId w:val="5"/>
              </w:numPr>
              <w:spacing w:after="87" w:line="242" w:lineRule="auto"/>
              <w:ind w:right="178"/>
            </w:pPr>
            <w:r>
              <w:t xml:space="preserve">Practically </w:t>
            </w:r>
            <w:r w:rsidR="003D5E27">
              <w:t>and with pictures identify objects spilt into one half or not.</w:t>
            </w:r>
          </w:p>
          <w:p w14:paraId="495D1644" w14:textId="77777777" w:rsidR="00C4464A" w:rsidRDefault="00C4464A" w:rsidP="00C4464A">
            <w:pPr>
              <w:spacing w:after="87" w:line="242" w:lineRule="auto"/>
              <w:ind w:right="178"/>
            </w:pPr>
          </w:p>
          <w:p w14:paraId="0071FB7B" w14:textId="77777777" w:rsidR="00C4464A" w:rsidRDefault="00C4464A" w:rsidP="00C4464A">
            <w:pPr>
              <w:spacing w:after="87" w:line="242" w:lineRule="auto"/>
              <w:ind w:right="178"/>
              <w:rPr>
                <w:noProof/>
              </w:rPr>
            </w:pPr>
            <w:r w:rsidRPr="00C4464A">
              <w:rPr>
                <w:noProof/>
              </w:rPr>
              <w:drawing>
                <wp:inline distT="0" distB="0" distL="0" distR="0" wp14:anchorId="72ED5A7C" wp14:editId="25A70B7D">
                  <wp:extent cx="1314450" cy="9237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173" cy="934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C1002">
              <w:rPr>
                <w:noProof/>
              </w:rPr>
              <w:t xml:space="preserve"> </w:t>
            </w:r>
            <w:r w:rsidR="002C1002" w:rsidRPr="002C1002">
              <w:rPr>
                <w:noProof/>
              </w:rPr>
              <w:drawing>
                <wp:inline distT="0" distB="0" distL="0" distR="0" wp14:anchorId="4811AAD3" wp14:editId="73FE764C">
                  <wp:extent cx="1339850" cy="1039457"/>
                  <wp:effectExtent l="0" t="0" r="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272" cy="1045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E0441F" w14:textId="77777777" w:rsidR="00561157" w:rsidRDefault="005303AC" w:rsidP="00561157">
            <w:pPr>
              <w:pStyle w:val="ListParagraph"/>
              <w:spacing w:after="87" w:line="242" w:lineRule="auto"/>
              <w:ind w:right="178"/>
            </w:pPr>
            <w:r w:rsidRPr="005303AC">
              <w:rPr>
                <w:noProof/>
              </w:rPr>
              <w:drawing>
                <wp:inline distT="0" distB="0" distL="0" distR="0" wp14:anchorId="680E262C" wp14:editId="0B76A78D">
                  <wp:extent cx="1082433" cy="539750"/>
                  <wp:effectExtent l="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875" cy="54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4DA0">
              <w:rPr>
                <w:noProof/>
              </w:rPr>
              <w:t xml:space="preserve"> </w:t>
            </w:r>
            <w:r w:rsidR="00054DA0" w:rsidRPr="00054DA0">
              <w:rPr>
                <w:noProof/>
              </w:rPr>
              <w:drawing>
                <wp:inline distT="0" distB="0" distL="0" distR="0" wp14:anchorId="5FF1F9C1" wp14:editId="05BE86E1">
                  <wp:extent cx="1441450" cy="580924"/>
                  <wp:effectExtent l="0" t="0" r="635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782" cy="58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61157">
              <w:t xml:space="preserve"> </w:t>
            </w:r>
          </w:p>
          <w:p w14:paraId="5707A1AA" w14:textId="77777777" w:rsidR="00561157" w:rsidRDefault="00561157" w:rsidP="00561157">
            <w:pPr>
              <w:pStyle w:val="ListParagraph"/>
              <w:spacing w:after="87" w:line="242" w:lineRule="auto"/>
              <w:ind w:right="178"/>
            </w:pPr>
          </w:p>
          <w:p w14:paraId="4A4704E5" w14:textId="67A24395" w:rsidR="00561157" w:rsidRDefault="00561157" w:rsidP="00561157">
            <w:pPr>
              <w:pStyle w:val="ListParagraph"/>
              <w:numPr>
                <w:ilvl w:val="0"/>
                <w:numId w:val="5"/>
              </w:numPr>
              <w:spacing w:after="87" w:line="242" w:lineRule="auto"/>
              <w:ind w:right="178"/>
            </w:pPr>
            <w:r>
              <w:t>Demonstrate half of a whole</w:t>
            </w:r>
          </w:p>
          <w:p w14:paraId="404777B8" w14:textId="30685447" w:rsidR="00561157" w:rsidRDefault="00DA7348" w:rsidP="00561157">
            <w:pPr>
              <w:pStyle w:val="ListParagraph"/>
              <w:spacing w:after="87" w:line="242" w:lineRule="auto"/>
              <w:ind w:right="178"/>
            </w:pPr>
            <w:proofErr w:type="spellStart"/>
            <w:r>
              <w:t>Eg</w:t>
            </w:r>
            <w:proofErr w:type="spellEnd"/>
            <w:r>
              <w:t xml:space="preserve"> with cubes practically and splitting shapes into two equal parts</w:t>
            </w:r>
          </w:p>
          <w:p w14:paraId="5B84A59F" w14:textId="427605BB" w:rsidR="00C6179B" w:rsidRDefault="00C6179B" w:rsidP="00561157">
            <w:pPr>
              <w:pStyle w:val="ListParagraph"/>
              <w:spacing w:after="87" w:line="242" w:lineRule="auto"/>
              <w:ind w:right="178"/>
            </w:pPr>
            <w:r w:rsidRPr="00C6179B">
              <w:rPr>
                <w:noProof/>
              </w:rPr>
              <w:drawing>
                <wp:inline distT="0" distB="0" distL="0" distR="0" wp14:anchorId="44C6BA24" wp14:editId="115F8C3F">
                  <wp:extent cx="2066590" cy="5334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862" cy="536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09089C" w14:textId="77777777" w:rsidR="00C4254A" w:rsidRDefault="00C4254A" w:rsidP="00602925">
            <w:pPr>
              <w:spacing w:after="87" w:line="242" w:lineRule="auto"/>
              <w:ind w:right="178"/>
              <w:rPr>
                <w:color w:val="auto"/>
                <w:sz w:val="24"/>
                <w:szCs w:val="24"/>
                <w:u w:val="single"/>
              </w:rPr>
            </w:pPr>
          </w:p>
          <w:p w14:paraId="1C399FFF" w14:textId="430CE063" w:rsidR="005303AC" w:rsidRPr="0052136C" w:rsidRDefault="00602925" w:rsidP="00602925">
            <w:pPr>
              <w:spacing w:after="87" w:line="242" w:lineRule="auto"/>
              <w:ind w:right="178"/>
              <w:rPr>
                <w:color w:val="auto"/>
                <w:sz w:val="24"/>
                <w:szCs w:val="24"/>
                <w:u w:val="single"/>
              </w:rPr>
            </w:pPr>
            <w:r w:rsidRPr="0052136C">
              <w:rPr>
                <w:color w:val="auto"/>
                <w:sz w:val="24"/>
                <w:szCs w:val="24"/>
                <w:u w:val="single"/>
              </w:rPr>
              <w:lastRenderedPageBreak/>
              <w:t>One-third and one-quarter</w:t>
            </w:r>
          </w:p>
          <w:p w14:paraId="3420651E" w14:textId="77777777" w:rsidR="00602925" w:rsidRDefault="00EA2334" w:rsidP="00602925">
            <w:pPr>
              <w:pStyle w:val="ListParagraph"/>
              <w:numPr>
                <w:ilvl w:val="0"/>
                <w:numId w:val="5"/>
              </w:numPr>
              <w:spacing w:after="87" w:line="242" w:lineRule="auto"/>
              <w:ind w:right="178"/>
              <w:rPr>
                <w:color w:val="auto"/>
              </w:rPr>
            </w:pPr>
            <w:r w:rsidRPr="003E22A4">
              <w:rPr>
                <w:color w:val="auto"/>
              </w:rPr>
              <w:t xml:space="preserve">Identify one third as one whole spilt into 3 </w:t>
            </w:r>
            <w:r w:rsidR="003E22A4" w:rsidRPr="003E22A4">
              <w:rPr>
                <w:color w:val="auto"/>
              </w:rPr>
              <w:t>equal</w:t>
            </w:r>
            <w:r w:rsidRPr="003E22A4">
              <w:rPr>
                <w:color w:val="auto"/>
              </w:rPr>
              <w:t xml:space="preserve"> parts and one- quarter</w:t>
            </w:r>
            <w:r w:rsidR="003E22A4" w:rsidRPr="003E22A4">
              <w:rPr>
                <w:color w:val="auto"/>
              </w:rPr>
              <w:t xml:space="preserve"> as one whole</w:t>
            </w:r>
            <w:r w:rsidRPr="003E22A4">
              <w:rPr>
                <w:color w:val="auto"/>
              </w:rPr>
              <w:t xml:space="preserve"> split into 4 e</w:t>
            </w:r>
            <w:r w:rsidR="003E22A4" w:rsidRPr="003E22A4">
              <w:rPr>
                <w:color w:val="auto"/>
              </w:rPr>
              <w:t>q</w:t>
            </w:r>
            <w:r w:rsidRPr="003E22A4">
              <w:rPr>
                <w:color w:val="auto"/>
              </w:rPr>
              <w:t>ual wholes</w:t>
            </w:r>
          </w:p>
          <w:p w14:paraId="4B24B998" w14:textId="77777777" w:rsidR="00E94CF8" w:rsidRDefault="00C614A8" w:rsidP="00C614A8">
            <w:pPr>
              <w:spacing w:after="87" w:line="242" w:lineRule="auto"/>
              <w:ind w:right="178"/>
              <w:rPr>
                <w:color w:val="auto"/>
              </w:rPr>
            </w:pPr>
            <w:r w:rsidRPr="00C614A8">
              <w:rPr>
                <w:noProof/>
                <w:color w:val="auto"/>
              </w:rPr>
              <w:drawing>
                <wp:inline distT="0" distB="0" distL="0" distR="0" wp14:anchorId="21B24143" wp14:editId="50530CB5">
                  <wp:extent cx="1727200" cy="431800"/>
                  <wp:effectExtent l="0" t="0" r="635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34616" cy="433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480D1E" w14:textId="184F3137" w:rsidR="00C614A8" w:rsidRDefault="00E94CF8" w:rsidP="00C614A8">
            <w:pPr>
              <w:spacing w:after="87" w:line="242" w:lineRule="auto"/>
              <w:ind w:right="178"/>
              <w:rPr>
                <w:color w:val="auto"/>
              </w:rPr>
            </w:pPr>
            <w:r>
              <w:rPr>
                <w:color w:val="auto"/>
              </w:rPr>
              <w:t>The strawberries are split into four equal parts. Each part is one-quarter</w:t>
            </w:r>
            <w:r w:rsidR="0052136C">
              <w:rPr>
                <w:color w:val="auto"/>
              </w:rPr>
              <w:t>.</w:t>
            </w:r>
          </w:p>
          <w:p w14:paraId="5D4D8F1C" w14:textId="77777777" w:rsidR="003D7D0E" w:rsidRDefault="003D7D0E" w:rsidP="00C614A8">
            <w:pPr>
              <w:spacing w:after="87" w:line="242" w:lineRule="auto"/>
              <w:ind w:right="178"/>
              <w:rPr>
                <w:color w:val="auto"/>
              </w:rPr>
            </w:pPr>
            <w:r w:rsidRPr="003D7D0E">
              <w:rPr>
                <w:noProof/>
                <w:color w:val="auto"/>
              </w:rPr>
              <w:drawing>
                <wp:inline distT="0" distB="0" distL="0" distR="0" wp14:anchorId="2DD2C381" wp14:editId="73F4EDC0">
                  <wp:extent cx="1530350" cy="644850"/>
                  <wp:effectExtent l="0" t="0" r="0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144" cy="649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8B74BB" w14:textId="77777777" w:rsidR="003D7D0E" w:rsidRDefault="002A4000" w:rsidP="00C614A8">
            <w:pPr>
              <w:spacing w:after="87" w:line="242" w:lineRule="auto"/>
              <w:ind w:right="178"/>
              <w:rPr>
                <w:color w:val="auto"/>
              </w:rPr>
            </w:pPr>
            <w:r>
              <w:rPr>
                <w:color w:val="auto"/>
              </w:rPr>
              <w:t>The rectangle is split into three equal parts. Each part is one-third</w:t>
            </w:r>
            <w:r w:rsidR="004769BC">
              <w:rPr>
                <w:color w:val="auto"/>
              </w:rPr>
              <w:t>.</w:t>
            </w:r>
          </w:p>
          <w:p w14:paraId="1ACE0075" w14:textId="77777777" w:rsidR="004769BC" w:rsidRDefault="004769BC" w:rsidP="004769BC">
            <w:pPr>
              <w:pStyle w:val="ListParagraph"/>
              <w:numPr>
                <w:ilvl w:val="0"/>
                <w:numId w:val="5"/>
              </w:numPr>
              <w:spacing w:after="87" w:line="242" w:lineRule="auto"/>
              <w:ind w:right="178"/>
              <w:rPr>
                <w:color w:val="auto"/>
              </w:rPr>
            </w:pPr>
            <w:r>
              <w:rPr>
                <w:color w:val="auto"/>
              </w:rPr>
              <w:t>Find one-third and one-quarter</w:t>
            </w:r>
            <w:r w:rsidR="000213DB">
              <w:rPr>
                <w:color w:val="auto"/>
              </w:rPr>
              <w:t>.</w:t>
            </w:r>
          </w:p>
          <w:p w14:paraId="01B0CB2C" w14:textId="77777777" w:rsidR="000213DB" w:rsidRDefault="000213DB" w:rsidP="000213DB">
            <w:pPr>
              <w:spacing w:after="87" w:line="242" w:lineRule="auto"/>
              <w:ind w:right="178"/>
              <w:rPr>
                <w:color w:val="auto"/>
              </w:rPr>
            </w:pPr>
            <w:r>
              <w:rPr>
                <w:color w:val="auto"/>
              </w:rPr>
              <w:t xml:space="preserve">Split or colour shapes and objects into </w:t>
            </w:r>
            <w:r w:rsidR="00A617BA">
              <w:rPr>
                <w:color w:val="auto"/>
              </w:rPr>
              <w:t>thirds and quarters</w:t>
            </w:r>
          </w:p>
          <w:p w14:paraId="1E21D4D6" w14:textId="77777777" w:rsidR="00685009" w:rsidRDefault="00685009" w:rsidP="000213DB">
            <w:pPr>
              <w:spacing w:after="87" w:line="242" w:lineRule="auto"/>
              <w:ind w:right="178"/>
              <w:rPr>
                <w:color w:val="auto"/>
              </w:rPr>
            </w:pPr>
          </w:p>
          <w:p w14:paraId="27F83E0B" w14:textId="0781EFD7" w:rsidR="00685009" w:rsidRDefault="004729A9" w:rsidP="000213DB">
            <w:pPr>
              <w:spacing w:after="87" w:line="242" w:lineRule="auto"/>
              <w:ind w:right="178"/>
              <w:rPr>
                <w:b/>
                <w:bCs/>
                <w:color w:val="auto"/>
                <w:u w:val="single"/>
              </w:rPr>
            </w:pPr>
            <w:r w:rsidRPr="004729A9">
              <w:rPr>
                <w:b/>
                <w:bCs/>
                <w:color w:val="auto"/>
                <w:u w:val="single"/>
              </w:rPr>
              <w:t>Read and write the fraction notation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auto"/>
                      <w:u w:val="single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auto"/>
                      <w:u w:val="single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auto"/>
                      <w:u w:val="single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auto"/>
                  <w:u w:val="single"/>
                </w:rPr>
                <m:t>,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auto"/>
                      <w:u w:val="single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auto"/>
                      <w:u w:val="single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auto"/>
                      <w:u w:val="single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auto"/>
                  <w:u w:val="single"/>
                </w:rPr>
                <m:t>,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auto"/>
                      <w:u w:val="single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auto"/>
                      <w:u w:val="single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auto"/>
                      <w:u w:val="single"/>
                    </w:rPr>
                    <m:t>4</m:t>
                  </m:r>
                </m:den>
              </m:f>
            </m:oMath>
            <w:r w:rsidRPr="004729A9">
              <w:rPr>
                <w:b/>
                <w:bCs/>
                <w:color w:val="auto"/>
                <w:u w:val="single"/>
              </w:rPr>
              <w:t xml:space="preserve"> and relate this to a fraction of a length, shape or set of objects.</w:t>
            </w:r>
          </w:p>
          <w:p w14:paraId="35A126B7" w14:textId="77777777" w:rsidR="004729A9" w:rsidRDefault="001B7B90" w:rsidP="000213DB">
            <w:pPr>
              <w:spacing w:after="87" w:line="242" w:lineRule="auto"/>
              <w:ind w:right="178"/>
              <w:rPr>
                <w:b/>
                <w:bCs/>
                <w:color w:val="auto"/>
                <w:u w:val="single"/>
              </w:rPr>
            </w:pPr>
            <w:r w:rsidRPr="001B7B90">
              <w:rPr>
                <w:b/>
                <w:bCs/>
                <w:noProof/>
                <w:color w:val="auto"/>
                <w:u w:val="single"/>
              </w:rPr>
              <w:drawing>
                <wp:inline distT="0" distB="0" distL="0" distR="0" wp14:anchorId="58A1AB1F" wp14:editId="5FA395ED">
                  <wp:extent cx="2225524" cy="1016000"/>
                  <wp:effectExtent l="0" t="0" r="381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118" cy="1018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6A5A28" w14:textId="448B78AC" w:rsidR="00705EDB" w:rsidRPr="004729A9" w:rsidRDefault="00705EDB" w:rsidP="000213DB">
            <w:pPr>
              <w:spacing w:after="87" w:line="242" w:lineRule="auto"/>
              <w:ind w:right="178"/>
              <w:rPr>
                <w:b/>
                <w:bCs/>
                <w:color w:val="auto"/>
                <w:u w:val="single"/>
              </w:rPr>
            </w:pPr>
          </w:p>
        </w:tc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15BEA" w14:textId="77777777" w:rsidR="00E777CC" w:rsidRDefault="00061919">
            <w:pPr>
              <w:ind w:left="1"/>
            </w:pPr>
            <w:r>
              <w:rPr>
                <w:b/>
                <w:color w:val="FF0000"/>
                <w:sz w:val="24"/>
                <w:u w:val="single" w:color="FF0000"/>
              </w:rPr>
              <w:lastRenderedPageBreak/>
              <w:t>Stage 5</w:t>
            </w:r>
            <w:r>
              <w:rPr>
                <w:b/>
                <w:color w:val="FF0000"/>
                <w:sz w:val="24"/>
              </w:rPr>
              <w:t xml:space="preserve"> </w:t>
            </w:r>
          </w:p>
          <w:p w14:paraId="0D00005E" w14:textId="21F92A38" w:rsidR="00E777CC" w:rsidRDefault="006569AA">
            <w:pPr>
              <w:spacing w:after="25"/>
              <w:ind w:left="1"/>
              <w:rPr>
                <w:b/>
                <w:sz w:val="24"/>
                <w:u w:val="single" w:color="000000"/>
              </w:rPr>
            </w:pPr>
            <w:r>
              <w:rPr>
                <w:b/>
                <w:sz w:val="24"/>
                <w:u w:val="single" w:color="000000"/>
              </w:rPr>
              <w:t>Find half of numbers</w:t>
            </w:r>
          </w:p>
          <w:p w14:paraId="70433AE7" w14:textId="34935C4A" w:rsidR="00DB3B72" w:rsidRPr="00DB3B72" w:rsidRDefault="00DB3B72">
            <w:pPr>
              <w:spacing w:after="25"/>
              <w:ind w:left="1"/>
              <w:rPr>
                <w:b/>
                <w:bCs/>
                <w:color w:val="auto"/>
                <w:u w:val="single"/>
              </w:rPr>
            </w:pPr>
            <w:r w:rsidRPr="00DB3B72">
              <w:rPr>
                <w:b/>
                <w:bCs/>
                <w:color w:val="auto"/>
                <w:u w:val="single"/>
              </w:rPr>
              <w:t xml:space="preserve">Find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auto"/>
                      <w:u w:val="single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auto"/>
                      <w:u w:val="single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auto"/>
                      <w:u w:val="single"/>
                    </w:rPr>
                    <m:t>2</m:t>
                  </m:r>
                </m:den>
              </m:f>
            </m:oMath>
            <w:r w:rsidRPr="00DB3B72">
              <w:rPr>
                <w:b/>
                <w:bCs/>
                <w:color w:val="auto"/>
                <w:u w:val="single"/>
              </w:rPr>
              <w:t xml:space="preserve"> or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auto"/>
                      <w:u w:val="single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auto"/>
                      <w:u w:val="single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auto"/>
                      <w:u w:val="single"/>
                    </w:rPr>
                    <m:t>4</m:t>
                  </m:r>
                </m:den>
              </m:f>
            </m:oMath>
            <w:r w:rsidRPr="00DB3B72">
              <w:rPr>
                <w:b/>
                <w:bCs/>
                <w:color w:val="auto"/>
                <w:u w:val="single"/>
              </w:rPr>
              <w:t xml:space="preserve"> of a number</w:t>
            </w:r>
          </w:p>
          <w:p w14:paraId="2619E9BE" w14:textId="0BEA4768" w:rsidR="00E777CC" w:rsidRDefault="009B3AD9" w:rsidP="007C1C07">
            <w:pPr>
              <w:pStyle w:val="ListParagraph"/>
              <w:numPr>
                <w:ilvl w:val="0"/>
                <w:numId w:val="5"/>
              </w:numPr>
              <w:spacing w:after="51"/>
            </w:pPr>
            <w:r>
              <w:t>Relate ‘finding half’ to a bar model</w:t>
            </w:r>
            <w:r w:rsidR="00AB688B">
              <w:t xml:space="preserve"> split into two equal parts.</w:t>
            </w:r>
          </w:p>
          <w:p w14:paraId="119824FA" w14:textId="369D2F22" w:rsidR="0077484F" w:rsidRDefault="0077484F" w:rsidP="0077484F">
            <w:pPr>
              <w:spacing w:after="51"/>
              <w:ind w:left="360"/>
            </w:pPr>
            <w:r w:rsidRPr="0077484F">
              <w:rPr>
                <w:noProof/>
              </w:rPr>
              <w:drawing>
                <wp:inline distT="0" distB="0" distL="0" distR="0" wp14:anchorId="4725F4C8" wp14:editId="162C76CC">
                  <wp:extent cx="2571882" cy="800141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882" cy="800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151813" w14:textId="77777777" w:rsidR="00EE63E5" w:rsidRDefault="00EE63E5" w:rsidP="0077484F">
            <w:pPr>
              <w:spacing w:after="51"/>
              <w:ind w:left="360"/>
            </w:pPr>
          </w:p>
          <w:p w14:paraId="4623BD1F" w14:textId="5190C398" w:rsidR="00EE63E5" w:rsidRDefault="00EE63E5" w:rsidP="00EE63E5">
            <w:pPr>
              <w:spacing w:after="51"/>
              <w:rPr>
                <w:b/>
                <w:bCs/>
                <w:u w:val="single"/>
              </w:rPr>
            </w:pPr>
            <w:r w:rsidRPr="00EE63E5">
              <w:rPr>
                <w:b/>
                <w:bCs/>
                <w:u w:val="single"/>
              </w:rPr>
              <w:t xml:space="preserve">Find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u w:val="single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u w:val="single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u w:val="single"/>
                    </w:rPr>
                    <m:t>3</m:t>
                  </m:r>
                </m:den>
              </m:f>
            </m:oMath>
            <w:r w:rsidRPr="00EE63E5">
              <w:rPr>
                <w:b/>
                <w:bCs/>
                <w:u w:val="single"/>
              </w:rPr>
              <w:t xml:space="preserve"> or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u w:val="single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u w:val="single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u w:val="single"/>
                    </w:rPr>
                    <m:t>4</m:t>
                  </m:r>
                </m:den>
              </m:f>
            </m:oMath>
            <w:r w:rsidRPr="00EE63E5">
              <w:rPr>
                <w:b/>
                <w:bCs/>
                <w:u w:val="single"/>
              </w:rPr>
              <w:t xml:space="preserve"> of a number</w:t>
            </w:r>
          </w:p>
          <w:p w14:paraId="16B03E8E" w14:textId="6720A2E6" w:rsidR="00603A32" w:rsidRDefault="00603A32" w:rsidP="00603A32">
            <w:pPr>
              <w:pStyle w:val="ListParagraph"/>
              <w:numPr>
                <w:ilvl w:val="0"/>
                <w:numId w:val="5"/>
              </w:numPr>
              <w:spacing w:after="51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Use a</w:t>
            </w:r>
            <w:r w:rsidR="001123E9">
              <w:rPr>
                <w:b/>
                <w:bCs/>
                <w:u w:val="single"/>
              </w:rPr>
              <w:t xml:space="preserve"> </w:t>
            </w:r>
            <w:r>
              <w:rPr>
                <w:b/>
                <w:bCs/>
                <w:u w:val="single"/>
              </w:rPr>
              <w:t>large bar divided into 4 equal parts to practically</w:t>
            </w:r>
            <w:r w:rsidR="00374C67">
              <w:rPr>
                <w:b/>
                <w:bCs/>
                <w:u w:val="single"/>
              </w:rPr>
              <w:t xml:space="preserve"> divide cubes into 4 parts one at a time</w:t>
            </w:r>
            <w:r w:rsidR="000661B2">
              <w:rPr>
                <w:b/>
                <w:bCs/>
                <w:u w:val="single"/>
              </w:rPr>
              <w:t>. Count cubes in each part to work out that ¼ of 12 = 3</w:t>
            </w:r>
          </w:p>
          <w:p w14:paraId="1EE6F2F7" w14:textId="7A111299" w:rsidR="005A5BEC" w:rsidRPr="005A5BEC" w:rsidRDefault="00171137" w:rsidP="005A5BEC">
            <w:pPr>
              <w:spacing w:after="51"/>
              <w:rPr>
                <w:b/>
                <w:bCs/>
                <w:u w:val="single"/>
              </w:rPr>
            </w:pPr>
            <w:r w:rsidRPr="00171137">
              <w:rPr>
                <w:b/>
                <w:bCs/>
                <w:noProof/>
                <w:u w:val="single"/>
              </w:rPr>
              <w:drawing>
                <wp:inline distT="0" distB="0" distL="0" distR="0" wp14:anchorId="7C037023" wp14:editId="55C9945E">
                  <wp:extent cx="2840997" cy="717550"/>
                  <wp:effectExtent l="0" t="0" r="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314" cy="724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FAAD18" w14:textId="09D69812" w:rsidR="00EE63E5" w:rsidRDefault="000E3747" w:rsidP="00EE63E5">
            <w:pPr>
              <w:pStyle w:val="ListParagraph"/>
              <w:numPr>
                <w:ilvl w:val="0"/>
                <w:numId w:val="5"/>
              </w:numPr>
              <w:spacing w:after="51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Use bar</w:t>
            </w:r>
            <w:r w:rsidR="00575704">
              <w:rPr>
                <w:b/>
                <w:bCs/>
                <w:u w:val="single"/>
              </w:rPr>
              <w:t xml:space="preserve"> model</w:t>
            </w:r>
            <w:r>
              <w:rPr>
                <w:b/>
                <w:bCs/>
                <w:u w:val="single"/>
              </w:rPr>
              <w:t xml:space="preserve"> to divide into 3 or 4 equal parts</w:t>
            </w:r>
            <w:r w:rsidR="00171137">
              <w:rPr>
                <w:b/>
                <w:bCs/>
                <w:u w:val="single"/>
              </w:rPr>
              <w:t xml:space="preserve"> to find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="00171137" w:rsidRPr="00C4254A">
              <w:rPr>
                <w:b/>
                <w:bCs/>
              </w:rPr>
              <w:t xml:space="preserve">or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den>
              </m:f>
            </m:oMath>
          </w:p>
          <w:p w14:paraId="77023F9B" w14:textId="418F9D79" w:rsidR="00575704" w:rsidRPr="00575704" w:rsidRDefault="00575704" w:rsidP="00575704">
            <w:pPr>
              <w:spacing w:after="51"/>
              <w:rPr>
                <w:b/>
                <w:bCs/>
                <w:u w:val="single"/>
              </w:rPr>
            </w:pPr>
            <w:r w:rsidRPr="00575704">
              <w:rPr>
                <w:b/>
                <w:bCs/>
                <w:noProof/>
                <w:u w:val="single"/>
              </w:rPr>
              <w:drawing>
                <wp:inline distT="0" distB="0" distL="0" distR="0" wp14:anchorId="3D9901B9" wp14:editId="4E6BA7C7">
                  <wp:extent cx="2755900" cy="993086"/>
                  <wp:effectExtent l="0" t="0" r="635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754" cy="996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E7561C" w14:textId="77777777" w:rsidR="00C4254A" w:rsidRDefault="00061919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14:paraId="61855474" w14:textId="77777777" w:rsidR="00C4254A" w:rsidRDefault="00C4254A">
            <w:pPr>
              <w:rPr>
                <w:sz w:val="24"/>
              </w:rPr>
            </w:pPr>
          </w:p>
          <w:p w14:paraId="1FCAE48A" w14:textId="77777777" w:rsidR="00C4254A" w:rsidRDefault="00C4254A">
            <w:pPr>
              <w:rPr>
                <w:sz w:val="24"/>
              </w:rPr>
            </w:pPr>
          </w:p>
          <w:p w14:paraId="46DB5863" w14:textId="77777777" w:rsidR="00C4254A" w:rsidRDefault="00C4254A">
            <w:pPr>
              <w:rPr>
                <w:sz w:val="24"/>
              </w:rPr>
            </w:pPr>
          </w:p>
          <w:p w14:paraId="4B69EFBD" w14:textId="77777777" w:rsidR="00C4254A" w:rsidRDefault="00C4254A">
            <w:pPr>
              <w:rPr>
                <w:sz w:val="24"/>
              </w:rPr>
            </w:pPr>
          </w:p>
          <w:p w14:paraId="5375F513" w14:textId="77777777" w:rsidR="00C4254A" w:rsidRDefault="00C4254A">
            <w:pPr>
              <w:rPr>
                <w:sz w:val="24"/>
              </w:rPr>
            </w:pPr>
          </w:p>
          <w:p w14:paraId="2E625F34" w14:textId="77777777" w:rsidR="00C4254A" w:rsidRDefault="00C4254A">
            <w:pPr>
              <w:rPr>
                <w:sz w:val="24"/>
              </w:rPr>
            </w:pPr>
          </w:p>
          <w:p w14:paraId="4B28E67B" w14:textId="6F47BE74" w:rsidR="00E777CC" w:rsidRDefault="0065222F">
            <w:r>
              <w:rPr>
                <w:sz w:val="24"/>
              </w:rPr>
              <w:lastRenderedPageBreak/>
              <w:t>Or more efficiently-</w:t>
            </w:r>
          </w:p>
          <w:p w14:paraId="7B1EC8F5" w14:textId="130C4848" w:rsidR="00E777CC" w:rsidRDefault="0065222F" w:rsidP="0065222F">
            <w:r w:rsidRPr="0065222F">
              <w:rPr>
                <w:noProof/>
              </w:rPr>
              <w:drawing>
                <wp:inline distT="0" distB="0" distL="0" distR="0" wp14:anchorId="593DA781" wp14:editId="26A56199">
                  <wp:extent cx="3857284" cy="13398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5459" cy="1349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05BC2" w14:textId="77777777" w:rsidR="00E777CC" w:rsidRDefault="00061919">
            <w:pPr>
              <w:ind w:left="1"/>
            </w:pPr>
            <w:r>
              <w:rPr>
                <w:b/>
                <w:color w:val="FF0000"/>
                <w:sz w:val="24"/>
                <w:u w:val="single" w:color="FF0000"/>
              </w:rPr>
              <w:lastRenderedPageBreak/>
              <w:t>Stage 6</w:t>
            </w:r>
            <w:r>
              <w:rPr>
                <w:b/>
                <w:color w:val="FF0000"/>
                <w:sz w:val="24"/>
              </w:rPr>
              <w:t xml:space="preserve"> </w:t>
            </w:r>
          </w:p>
          <w:p w14:paraId="799D0BF2" w14:textId="7763B599" w:rsidR="00E777CC" w:rsidRDefault="00262938">
            <w:pPr>
              <w:ind w:left="1"/>
              <w:rPr>
                <w:b/>
                <w:sz w:val="24"/>
                <w:u w:val="single" w:color="000000"/>
              </w:rPr>
            </w:pPr>
            <w:r>
              <w:rPr>
                <w:b/>
                <w:sz w:val="24"/>
                <w:u w:val="single" w:color="000000"/>
              </w:rPr>
              <w:t xml:space="preserve">Find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4"/>
                      <w:u w:val="single" w:color="00000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u w:val="single" w:color="000000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u w:val="single" w:color="000000"/>
                    </w:rPr>
                    <m:t>4</m:t>
                  </m:r>
                </m:den>
              </m:f>
            </m:oMath>
            <w:r>
              <w:rPr>
                <w:b/>
                <w:sz w:val="24"/>
                <w:u w:val="single" w:color="000000"/>
              </w:rPr>
              <w:t xml:space="preserve"> and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4"/>
                      <w:u w:val="single" w:color="00000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u w:val="single" w:color="000000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u w:val="single" w:color="000000"/>
                    </w:rPr>
                    <m:t>4</m:t>
                  </m:r>
                </m:den>
              </m:f>
            </m:oMath>
            <w:r>
              <w:rPr>
                <w:b/>
                <w:sz w:val="24"/>
                <w:u w:val="single" w:color="000000"/>
              </w:rPr>
              <w:t xml:space="preserve"> of an object, shape, set of objects, </w:t>
            </w:r>
            <w:proofErr w:type="gramStart"/>
            <w:r>
              <w:rPr>
                <w:b/>
                <w:sz w:val="24"/>
                <w:u w:val="single" w:color="000000"/>
              </w:rPr>
              <w:t>length</w:t>
            </w:r>
            <w:proofErr w:type="gramEnd"/>
            <w:r>
              <w:rPr>
                <w:b/>
                <w:sz w:val="24"/>
                <w:u w:val="single" w:color="000000"/>
              </w:rPr>
              <w:t xml:space="preserve"> or quantity</w:t>
            </w:r>
          </w:p>
          <w:p w14:paraId="6DD19022" w14:textId="3A7BC949" w:rsidR="002202F5" w:rsidRDefault="002202F5">
            <w:pPr>
              <w:ind w:left="1"/>
              <w:rPr>
                <w:b/>
                <w:bCs/>
                <w:u w:val="single"/>
              </w:rPr>
            </w:pPr>
            <w:r w:rsidRPr="002202F5">
              <w:rPr>
                <w:b/>
                <w:bCs/>
                <w:u w:val="single"/>
              </w:rPr>
              <w:t xml:space="preserve">Recognise the equivalence of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u w:val="single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u w:val="single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u w:val="single"/>
                    </w:rPr>
                    <m:t>4</m:t>
                  </m:r>
                </m:den>
              </m:f>
            </m:oMath>
            <w:r w:rsidRPr="002202F5">
              <w:rPr>
                <w:b/>
                <w:bCs/>
                <w:u w:val="single"/>
              </w:rPr>
              <w:t xml:space="preserve"> and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u w:val="single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u w:val="single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u w:val="single"/>
                    </w:rPr>
                    <m:t>4</m:t>
                  </m:r>
                </m:den>
              </m:f>
            </m:oMath>
          </w:p>
          <w:p w14:paraId="0FCC4A91" w14:textId="77777777" w:rsidR="002628AA" w:rsidRDefault="002628AA">
            <w:pPr>
              <w:ind w:left="1"/>
              <w:rPr>
                <w:b/>
                <w:bCs/>
                <w:u w:val="single"/>
              </w:rPr>
            </w:pPr>
          </w:p>
          <w:p w14:paraId="0D35E3E6" w14:textId="77777777" w:rsidR="002628AA" w:rsidRDefault="002628AA">
            <w:pPr>
              <w:ind w:left="1"/>
              <w:rPr>
                <w:b/>
                <w:bCs/>
                <w:u w:val="single"/>
              </w:rPr>
            </w:pPr>
          </w:p>
          <w:p w14:paraId="01701376" w14:textId="64F3568E" w:rsidR="002628AA" w:rsidRDefault="005914C8" w:rsidP="002628AA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 xml:space="preserve">Use stem sentence </w:t>
            </w:r>
          </w:p>
          <w:p w14:paraId="20848A41" w14:textId="59BE10D2" w:rsidR="005914C8" w:rsidRDefault="004A557F" w:rsidP="002628AA">
            <w:pPr>
              <w:rPr>
                <w:b/>
                <w:bCs/>
              </w:rPr>
            </w:pPr>
            <w:r>
              <w:rPr>
                <w:b/>
                <w:bCs/>
              </w:rPr>
              <w:t>‘</w:t>
            </w:r>
            <w:r w:rsidR="005914C8" w:rsidRPr="004A557F">
              <w:rPr>
                <w:b/>
                <w:bCs/>
                <w:i/>
                <w:iCs/>
              </w:rPr>
              <w:t>The whole is divided into</w:t>
            </w:r>
            <w:r w:rsidR="002328D0" w:rsidRPr="004A557F">
              <w:rPr>
                <w:b/>
                <w:bCs/>
                <w:i/>
                <w:iCs/>
              </w:rPr>
              <w:t xml:space="preserve"> four equal </w:t>
            </w:r>
            <w:proofErr w:type="gramStart"/>
            <w:r w:rsidR="002328D0" w:rsidRPr="004A557F">
              <w:rPr>
                <w:b/>
                <w:bCs/>
                <w:i/>
                <w:iCs/>
              </w:rPr>
              <w:t>parts</w:t>
            </w:r>
            <w:proofErr w:type="gramEnd"/>
            <w:r w:rsidR="002328D0" w:rsidRPr="004A557F">
              <w:rPr>
                <w:b/>
                <w:bCs/>
                <w:i/>
                <w:iCs/>
              </w:rPr>
              <w:t xml:space="preserve"> and we have ___ of them.</w:t>
            </w:r>
            <w:r w:rsidRPr="004A557F">
              <w:rPr>
                <w:b/>
                <w:bCs/>
                <w:i/>
                <w:iCs/>
              </w:rPr>
              <w:t>’</w:t>
            </w:r>
          </w:p>
          <w:p w14:paraId="430CAEA5" w14:textId="77777777" w:rsidR="002328D0" w:rsidRDefault="002328D0" w:rsidP="002628AA">
            <w:pPr>
              <w:rPr>
                <w:b/>
                <w:bCs/>
              </w:rPr>
            </w:pPr>
          </w:p>
          <w:p w14:paraId="6038C1E0" w14:textId="64284520" w:rsidR="002328D0" w:rsidRDefault="00DA2030" w:rsidP="002628AA">
            <w:pPr>
              <w:rPr>
                <w:b/>
                <w:bCs/>
              </w:rPr>
            </w:pPr>
            <w:r w:rsidRPr="00DA2030">
              <w:rPr>
                <w:b/>
                <w:bCs/>
                <w:noProof/>
              </w:rPr>
              <w:drawing>
                <wp:inline distT="0" distB="0" distL="0" distR="0" wp14:anchorId="77F0D974" wp14:editId="6DD32881">
                  <wp:extent cx="1987652" cy="539778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652" cy="539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D06BDF" w14:textId="30E288F9" w:rsidR="00CC75F6" w:rsidRPr="002328D0" w:rsidRDefault="00CC75F6" w:rsidP="002628AA">
            <w:pPr>
              <w:rPr>
                <w:b/>
                <w:bCs/>
              </w:rPr>
            </w:pPr>
            <w:r w:rsidRPr="00CC75F6">
              <w:rPr>
                <w:b/>
                <w:bCs/>
                <w:noProof/>
              </w:rPr>
              <w:drawing>
                <wp:inline distT="0" distB="0" distL="0" distR="0" wp14:anchorId="7DAD98F7" wp14:editId="293D4E79">
                  <wp:extent cx="2253928" cy="736600"/>
                  <wp:effectExtent l="0" t="0" r="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494" cy="741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E30B96" w14:textId="77777777" w:rsidR="00E777CC" w:rsidRDefault="00061919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14:paraId="75C00BD5" w14:textId="77777777" w:rsidR="002F2088" w:rsidRDefault="002F2088">
            <w:r w:rsidRPr="002F2088">
              <w:rPr>
                <w:noProof/>
              </w:rPr>
              <w:drawing>
                <wp:inline distT="0" distB="0" distL="0" distR="0" wp14:anchorId="70268D32" wp14:editId="1C8F0F28">
                  <wp:extent cx="2311400" cy="67564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427" cy="679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10AC67" w14:textId="77777777" w:rsidR="006B6E40" w:rsidRDefault="006B6E40"/>
          <w:p w14:paraId="3CC1D185" w14:textId="75867A40" w:rsidR="006B6E40" w:rsidRDefault="006B6E40">
            <w:pPr>
              <w:rPr>
                <w:b/>
                <w:bCs/>
                <w:color w:val="auto"/>
                <w:u w:val="single"/>
              </w:rPr>
            </w:pPr>
            <w:r w:rsidRPr="006B6E40">
              <w:rPr>
                <w:b/>
                <w:bCs/>
                <w:color w:val="auto"/>
                <w:u w:val="single"/>
              </w:rPr>
              <w:t>Equivalence</w:t>
            </w:r>
            <w:r>
              <w:rPr>
                <w:b/>
                <w:bCs/>
                <w:color w:val="auto"/>
                <w:u w:val="single"/>
              </w:rPr>
              <w:t xml:space="preserve">- practically </w:t>
            </w:r>
            <w:r w:rsidR="00BD75F8">
              <w:rPr>
                <w:b/>
                <w:bCs/>
                <w:color w:val="auto"/>
                <w:u w:val="single"/>
              </w:rPr>
              <w:t xml:space="preserve">demonstrate equivalence of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auto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auto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auto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auto"/>
                </w:rPr>
                <m:t xml:space="preserve"> </m:t>
              </m:r>
            </m:oMath>
            <w:r w:rsidR="00BD75F8" w:rsidRPr="00C4254A">
              <w:rPr>
                <w:b/>
                <w:bCs/>
                <w:color w:val="auto"/>
              </w:rPr>
              <w:t xml:space="preserve">to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auto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auto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auto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auto"/>
                    </w:rPr>
                    <m:t>4</m:t>
                  </m:r>
                </m:den>
              </m:f>
            </m:oMath>
          </w:p>
          <w:p w14:paraId="3C159833" w14:textId="3273B2CA" w:rsidR="0043301B" w:rsidRDefault="0043301B">
            <w:pPr>
              <w:rPr>
                <w:b/>
                <w:bCs/>
                <w:color w:val="auto"/>
                <w:u w:val="single"/>
              </w:rPr>
            </w:pPr>
            <w:r w:rsidRPr="0043301B">
              <w:rPr>
                <w:b/>
                <w:bCs/>
                <w:noProof/>
                <w:color w:val="auto"/>
                <w:u w:val="single"/>
              </w:rPr>
              <w:drawing>
                <wp:inline distT="0" distB="0" distL="0" distR="0" wp14:anchorId="1B9ECB53" wp14:editId="2E1A2BB2">
                  <wp:extent cx="2533650" cy="697072"/>
                  <wp:effectExtent l="0" t="0" r="0" b="825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554902" cy="702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E04764" w14:textId="77060384" w:rsidR="006B6E40" w:rsidRPr="006B6E40" w:rsidRDefault="006B6E40">
            <w:pPr>
              <w:rPr>
                <w:b/>
                <w:bCs/>
                <w:u w:val="single"/>
              </w:rPr>
            </w:pPr>
          </w:p>
        </w:tc>
      </w:tr>
    </w:tbl>
    <w:p w14:paraId="2685F933" w14:textId="78C9ECF8" w:rsidR="00E777CC" w:rsidRDefault="00E777CC">
      <w:pPr>
        <w:spacing w:after="0"/>
        <w:ind w:left="-122" w:right="-4692"/>
      </w:pPr>
    </w:p>
    <w:tbl>
      <w:tblPr>
        <w:tblStyle w:val="TableGrid"/>
        <w:tblW w:w="14845" w:type="dxa"/>
        <w:tblInd w:w="-108" w:type="dxa"/>
        <w:tblCellMar>
          <w:top w:w="46" w:type="dxa"/>
          <w:left w:w="107" w:type="dxa"/>
          <w:right w:w="411" w:type="dxa"/>
        </w:tblCellMar>
        <w:tblLook w:val="04A0" w:firstRow="1" w:lastRow="0" w:firstColumn="1" w:lastColumn="0" w:noHBand="0" w:noVBand="1"/>
      </w:tblPr>
      <w:tblGrid>
        <w:gridCol w:w="536"/>
        <w:gridCol w:w="281"/>
        <w:gridCol w:w="18"/>
        <w:gridCol w:w="4350"/>
        <w:gridCol w:w="27"/>
        <w:gridCol w:w="252"/>
        <w:gridCol w:w="4426"/>
        <w:gridCol w:w="383"/>
        <w:gridCol w:w="380"/>
        <w:gridCol w:w="4690"/>
      </w:tblGrid>
      <w:tr w:rsidR="007F37EC" w14:paraId="75EACD7D" w14:textId="77777777" w:rsidTr="00704204">
        <w:trPr>
          <w:trHeight w:val="8375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5D6E4" w14:textId="77777777" w:rsidR="00E777CC" w:rsidRDefault="00E777CC"/>
        </w:tc>
        <w:tc>
          <w:tcPr>
            <w:tcW w:w="46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F1A84" w14:textId="77777777" w:rsidR="00E777CC" w:rsidRDefault="005D03D6">
            <w:pPr>
              <w:rPr>
                <w:b/>
                <w:bCs/>
                <w:color w:val="FF0000"/>
                <w:u w:val="single"/>
              </w:rPr>
            </w:pPr>
            <w:r w:rsidRPr="005D03D6">
              <w:rPr>
                <w:b/>
                <w:bCs/>
                <w:color w:val="FF0000"/>
                <w:u w:val="single"/>
              </w:rPr>
              <w:t>Stage 7</w:t>
            </w:r>
          </w:p>
          <w:p w14:paraId="52390F65" w14:textId="2C08B7D8" w:rsidR="003371F1" w:rsidRPr="004A557F" w:rsidRDefault="003371F1">
            <w:pPr>
              <w:rPr>
                <w:b/>
                <w:bCs/>
                <w:u w:val="single"/>
              </w:rPr>
            </w:pPr>
            <w:r w:rsidRPr="004A557F">
              <w:rPr>
                <w:b/>
                <w:bCs/>
                <w:u w:val="single"/>
              </w:rPr>
              <w:t>Identifying u</w:t>
            </w:r>
            <w:r w:rsidR="008F627B" w:rsidRPr="004A557F">
              <w:rPr>
                <w:b/>
                <w:bCs/>
                <w:u w:val="single"/>
              </w:rPr>
              <w:t>nit fractions</w:t>
            </w:r>
          </w:p>
          <w:p w14:paraId="482F9DF6" w14:textId="7B1E3DE2" w:rsidR="005D03D6" w:rsidRPr="004A557F" w:rsidRDefault="00E7716B">
            <w:pPr>
              <w:rPr>
                <w:b/>
                <w:bCs/>
                <w:u w:val="single"/>
              </w:rPr>
            </w:pPr>
            <w:r w:rsidRPr="004A557F">
              <w:rPr>
                <w:b/>
                <w:bCs/>
                <w:u w:val="single"/>
              </w:rPr>
              <w:t>Comparing and ordering unit fractions</w:t>
            </w:r>
          </w:p>
          <w:p w14:paraId="46C59972" w14:textId="77777777" w:rsidR="005F5311" w:rsidRDefault="005F5311">
            <w:pPr>
              <w:rPr>
                <w:b/>
                <w:bCs/>
              </w:rPr>
            </w:pPr>
          </w:p>
          <w:p w14:paraId="3A502050" w14:textId="01E93CB5" w:rsidR="008F627B" w:rsidRDefault="00663A9B">
            <w:pPr>
              <w:rPr>
                <w:b/>
                <w:bCs/>
              </w:rPr>
            </w:pPr>
            <w:r w:rsidRPr="00663A9B">
              <w:rPr>
                <w:b/>
                <w:bCs/>
                <w:noProof/>
              </w:rPr>
              <w:drawing>
                <wp:inline distT="0" distB="0" distL="0" distR="0" wp14:anchorId="6BCA9D0E" wp14:editId="07BFA8FE">
                  <wp:extent cx="2311400" cy="1047764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078" cy="1052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E5C7B5" w14:textId="43B0EAEF" w:rsidR="00C31D01" w:rsidRDefault="00554FAE">
            <w:pPr>
              <w:rPr>
                <w:b/>
                <w:bCs/>
              </w:rPr>
            </w:pPr>
            <w:r w:rsidRPr="00554FAE">
              <w:rPr>
                <w:b/>
                <w:bCs/>
                <w:noProof/>
              </w:rPr>
              <w:drawing>
                <wp:inline distT="0" distB="0" distL="0" distR="0" wp14:anchorId="7531BE0B" wp14:editId="444DDAD1">
                  <wp:extent cx="2479743" cy="13144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249" cy="1318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042B73" w14:textId="5BE84B60" w:rsidR="00580BD7" w:rsidRDefault="00580BD7">
            <w:pPr>
              <w:rPr>
                <w:b/>
                <w:bCs/>
              </w:rPr>
            </w:pPr>
            <w:r w:rsidRPr="00580BD7">
              <w:rPr>
                <w:b/>
                <w:bCs/>
                <w:noProof/>
              </w:rPr>
              <w:drawing>
                <wp:inline distT="0" distB="0" distL="0" distR="0" wp14:anchorId="79A07AA9" wp14:editId="1C8EAEF7">
                  <wp:extent cx="1911448" cy="67313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448" cy="67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F70D1D" w14:textId="03019906" w:rsidR="0067327A" w:rsidRPr="0067327A" w:rsidRDefault="002966E8" w:rsidP="0067327A">
            <w:pPr>
              <w:pStyle w:val="ListParagraph"/>
              <w:numPr>
                <w:ilvl w:val="0"/>
                <w:numId w:val="5"/>
              </w:numPr>
              <w:ind w:left="448"/>
              <w:rPr>
                <w:b/>
                <w:bCs/>
              </w:rPr>
            </w:pPr>
            <w:r>
              <w:rPr>
                <w:b/>
                <w:bCs/>
              </w:rPr>
              <w:t>One equal part of a whole is called a unit fraction</w:t>
            </w:r>
            <w:r w:rsidR="0067327A">
              <w:rPr>
                <w:b/>
                <w:bCs/>
              </w:rPr>
              <w:t xml:space="preserve"> </w:t>
            </w:r>
            <w:proofErr w:type="spellStart"/>
            <w:proofErr w:type="gramStart"/>
            <w:r w:rsidR="0067327A">
              <w:rPr>
                <w:b/>
                <w:bCs/>
              </w:rPr>
              <w:t>eg</w:t>
            </w:r>
            <w:proofErr w:type="spellEnd"/>
            <w:proofErr w:type="gramEnd"/>
            <w:r w:rsidR="0067327A">
              <w:rPr>
                <w:b/>
                <w:bCs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="0067327A">
              <w:rPr>
                <w:b/>
                <w:bCs/>
              </w:rPr>
              <w:t xml:space="preserve"> ,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6</m:t>
                  </m:r>
                </m:den>
              </m:f>
            </m:oMath>
            <w:r w:rsidR="0067327A">
              <w:rPr>
                <w:b/>
                <w:bCs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10</m:t>
                  </m:r>
                </m:den>
              </m:f>
            </m:oMath>
          </w:p>
          <w:p w14:paraId="0E6777C0" w14:textId="3B77C1CB" w:rsidR="00C31D01" w:rsidRDefault="005F5311" w:rsidP="002966E8">
            <w:pPr>
              <w:pStyle w:val="ListParagraph"/>
              <w:numPr>
                <w:ilvl w:val="0"/>
                <w:numId w:val="5"/>
              </w:numPr>
              <w:ind w:left="448"/>
              <w:rPr>
                <w:b/>
                <w:bCs/>
              </w:rPr>
            </w:pPr>
            <w:r w:rsidRPr="002966E8">
              <w:rPr>
                <w:b/>
                <w:bCs/>
              </w:rPr>
              <w:t>Use the generalisation</w:t>
            </w:r>
            <w:r w:rsidR="00DB2165">
              <w:rPr>
                <w:b/>
                <w:bCs/>
              </w:rPr>
              <w:t xml:space="preserve"> to order unit fractions</w:t>
            </w:r>
          </w:p>
          <w:p w14:paraId="00F5D6A6" w14:textId="2B6F4781" w:rsidR="00DB2165" w:rsidRPr="004A557F" w:rsidRDefault="004A557F" w:rsidP="004A557F">
            <w:pPr>
              <w:rPr>
                <w:b/>
                <w:bCs/>
                <w:u w:val="single"/>
              </w:rPr>
            </w:pPr>
            <w:r w:rsidRPr="004A557F">
              <w:rPr>
                <w:b/>
                <w:bCs/>
                <w:u w:val="single"/>
              </w:rPr>
              <w:t>Use the generalisation</w:t>
            </w:r>
          </w:p>
          <w:p w14:paraId="21A352D1" w14:textId="6610A45E" w:rsidR="00E7716B" w:rsidRPr="00134BED" w:rsidRDefault="00134BED">
            <w:pPr>
              <w:rPr>
                <w:b/>
                <w:bCs/>
                <w:i/>
                <w:iCs/>
              </w:rPr>
            </w:pPr>
            <w:r w:rsidRPr="00134BED">
              <w:rPr>
                <w:b/>
                <w:bCs/>
                <w:i/>
                <w:iCs/>
              </w:rPr>
              <w:t>‘</w:t>
            </w:r>
            <w:r w:rsidR="00C31D01" w:rsidRPr="00134BED">
              <w:rPr>
                <w:b/>
                <w:bCs/>
                <w:i/>
                <w:iCs/>
              </w:rPr>
              <w:t>T</w:t>
            </w:r>
            <w:r w:rsidR="00B25EAC" w:rsidRPr="00134BED">
              <w:rPr>
                <w:b/>
                <w:bCs/>
                <w:i/>
                <w:iCs/>
              </w:rPr>
              <w:t>he greater the denominator the smaller the fraction</w:t>
            </w:r>
            <w:r w:rsidRPr="00134BED">
              <w:rPr>
                <w:b/>
                <w:bCs/>
                <w:i/>
                <w:iCs/>
              </w:rPr>
              <w:t>.’</w:t>
            </w:r>
          </w:p>
          <w:p w14:paraId="2DA33F56" w14:textId="77777777" w:rsidR="00C31D01" w:rsidRDefault="00C31D01">
            <w:pPr>
              <w:rPr>
                <w:b/>
                <w:bCs/>
              </w:rPr>
            </w:pPr>
          </w:p>
          <w:p w14:paraId="6701DFF6" w14:textId="11ACCF8E" w:rsidR="00C31D01" w:rsidRPr="00B25EAC" w:rsidRDefault="00C31D01">
            <w:pPr>
              <w:rPr>
                <w:b/>
                <w:bCs/>
              </w:rPr>
            </w:pPr>
          </w:p>
        </w:tc>
        <w:tc>
          <w:tcPr>
            <w:tcW w:w="54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DC160" w14:textId="77777777" w:rsidR="00E777CC" w:rsidRDefault="005D03D6">
            <w:pPr>
              <w:rPr>
                <w:b/>
                <w:bCs/>
                <w:color w:val="FF0000"/>
                <w:u w:val="single"/>
              </w:rPr>
            </w:pPr>
            <w:r w:rsidRPr="005D03D6">
              <w:rPr>
                <w:b/>
                <w:bCs/>
                <w:color w:val="FF0000"/>
                <w:u w:val="single"/>
              </w:rPr>
              <w:t>Stage 8</w:t>
            </w:r>
          </w:p>
          <w:p w14:paraId="2FCDF608" w14:textId="624B0C45" w:rsidR="00AC5151" w:rsidRPr="004A557F" w:rsidRDefault="00AC5151">
            <w:pPr>
              <w:rPr>
                <w:b/>
                <w:bCs/>
                <w:color w:val="auto"/>
                <w:u w:val="single"/>
              </w:rPr>
            </w:pPr>
            <w:r w:rsidRPr="004A557F">
              <w:rPr>
                <w:b/>
                <w:bCs/>
                <w:color w:val="auto"/>
                <w:u w:val="single"/>
              </w:rPr>
              <w:t>Identifying non-unit fractions</w:t>
            </w:r>
          </w:p>
          <w:p w14:paraId="763BB09A" w14:textId="77777777" w:rsidR="005D03D6" w:rsidRPr="004A557F" w:rsidRDefault="00C67513">
            <w:pPr>
              <w:rPr>
                <w:b/>
                <w:bCs/>
                <w:u w:val="single"/>
              </w:rPr>
            </w:pPr>
            <w:r w:rsidRPr="004A557F">
              <w:rPr>
                <w:b/>
                <w:bCs/>
                <w:u w:val="single"/>
              </w:rPr>
              <w:t>Comparing and ordering non-unit fractions</w:t>
            </w:r>
          </w:p>
          <w:p w14:paraId="063E0B36" w14:textId="77777777" w:rsidR="00DB2165" w:rsidRDefault="00DB2165">
            <w:pPr>
              <w:rPr>
                <w:b/>
                <w:bCs/>
              </w:rPr>
            </w:pPr>
          </w:p>
          <w:p w14:paraId="73586FA8" w14:textId="77777777" w:rsidR="00DB2165" w:rsidRDefault="00AC5151">
            <w:pPr>
              <w:rPr>
                <w:b/>
                <w:bCs/>
              </w:rPr>
            </w:pPr>
            <w:r w:rsidRPr="00AC5151">
              <w:rPr>
                <w:b/>
                <w:bCs/>
                <w:noProof/>
              </w:rPr>
              <w:drawing>
                <wp:inline distT="0" distB="0" distL="0" distR="0" wp14:anchorId="480E54BF" wp14:editId="68D60923">
                  <wp:extent cx="3143412" cy="1606633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412" cy="1606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A06209" w14:textId="77777777" w:rsidR="00AA3CBC" w:rsidRDefault="00AA3CBC">
            <w:pPr>
              <w:rPr>
                <w:b/>
                <w:bCs/>
              </w:rPr>
            </w:pPr>
          </w:p>
          <w:p w14:paraId="774EE07A" w14:textId="77777777" w:rsidR="00AA3CBC" w:rsidRPr="007C2DAF" w:rsidRDefault="002D071D">
            <w:pPr>
              <w:rPr>
                <w:b/>
                <w:bCs/>
                <w:u w:val="single"/>
              </w:rPr>
            </w:pPr>
            <w:r w:rsidRPr="007C2DAF">
              <w:rPr>
                <w:b/>
                <w:bCs/>
                <w:u w:val="single"/>
              </w:rPr>
              <w:t>Recognise fractions which represent one whole</w:t>
            </w:r>
          </w:p>
          <w:p w14:paraId="5A33D64C" w14:textId="6716D6EF" w:rsidR="002D071D" w:rsidRPr="004A557F" w:rsidRDefault="002D071D">
            <w:pPr>
              <w:rPr>
                <w:b/>
                <w:bCs/>
                <w:u w:val="single"/>
              </w:rPr>
            </w:pPr>
            <w:r w:rsidRPr="004A557F">
              <w:rPr>
                <w:b/>
                <w:bCs/>
                <w:u w:val="single"/>
              </w:rPr>
              <w:t>Use the generalisation</w:t>
            </w:r>
          </w:p>
          <w:p w14:paraId="535BDAA0" w14:textId="77777777" w:rsidR="002D071D" w:rsidRDefault="00134BED">
            <w:pPr>
              <w:rPr>
                <w:b/>
                <w:bCs/>
                <w:i/>
                <w:iCs/>
              </w:rPr>
            </w:pPr>
            <w:r w:rsidRPr="00134BED">
              <w:rPr>
                <w:b/>
                <w:bCs/>
                <w:i/>
                <w:iCs/>
              </w:rPr>
              <w:t>‘</w:t>
            </w:r>
            <w:r w:rsidR="002D071D" w:rsidRPr="00134BED">
              <w:rPr>
                <w:b/>
                <w:bCs/>
                <w:i/>
                <w:iCs/>
              </w:rPr>
              <w:t xml:space="preserve">When the numerator and denominator are the same, </w:t>
            </w:r>
            <w:r w:rsidRPr="00134BED">
              <w:rPr>
                <w:b/>
                <w:bCs/>
                <w:i/>
                <w:iCs/>
              </w:rPr>
              <w:t>the fraction is equivalent to one whole.’</w:t>
            </w:r>
          </w:p>
          <w:p w14:paraId="04C9CFC4" w14:textId="77777777" w:rsidR="00E66811" w:rsidRDefault="00E66811">
            <w:pPr>
              <w:rPr>
                <w:b/>
                <w:bCs/>
                <w:i/>
                <w:iCs/>
              </w:rPr>
            </w:pPr>
            <w:r w:rsidRPr="00E66811">
              <w:rPr>
                <w:b/>
                <w:bCs/>
                <w:i/>
                <w:iCs/>
                <w:noProof/>
              </w:rPr>
              <w:drawing>
                <wp:inline distT="0" distB="0" distL="0" distR="0" wp14:anchorId="7034D620" wp14:editId="36078A21">
                  <wp:extent cx="2648086" cy="361969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086" cy="361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496923" w14:textId="77777777" w:rsidR="00E66811" w:rsidRDefault="0049619E">
            <w:pPr>
              <w:rPr>
                <w:b/>
                <w:bCs/>
              </w:rPr>
            </w:pPr>
            <w:r>
              <w:rPr>
                <w:b/>
                <w:bCs/>
              </w:rPr>
              <w:t>Use the generalisation to order non-unit fractions-</w:t>
            </w:r>
          </w:p>
          <w:p w14:paraId="4DF9D960" w14:textId="5CF60994" w:rsidR="0049619E" w:rsidRPr="007C2923" w:rsidRDefault="0049619E">
            <w:pPr>
              <w:rPr>
                <w:b/>
                <w:bCs/>
                <w:i/>
                <w:iCs/>
              </w:rPr>
            </w:pPr>
            <w:r w:rsidRPr="007C2923">
              <w:rPr>
                <w:b/>
                <w:bCs/>
                <w:i/>
                <w:iCs/>
              </w:rPr>
              <w:t xml:space="preserve">‘When we compare fractions with the same denominator, </w:t>
            </w:r>
            <w:r w:rsidR="007C2923" w:rsidRPr="007C2923">
              <w:rPr>
                <w:b/>
                <w:bCs/>
                <w:i/>
                <w:iCs/>
              </w:rPr>
              <w:t>the greater the numerator the greater the fraction.’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51F21" w14:textId="575527F9" w:rsidR="00E777CC" w:rsidRPr="005D03D6" w:rsidRDefault="00061919">
            <w:pPr>
              <w:ind w:left="1"/>
              <w:rPr>
                <w:b/>
                <w:bCs/>
                <w:u w:val="single"/>
              </w:rPr>
            </w:pPr>
            <w:r>
              <w:rPr>
                <w:color w:val="FF0000"/>
              </w:rPr>
              <w:t xml:space="preserve"> </w:t>
            </w:r>
            <w:r w:rsidR="005D03D6" w:rsidRPr="005D03D6">
              <w:rPr>
                <w:b/>
                <w:bCs/>
                <w:color w:val="FF0000"/>
                <w:u w:val="single"/>
              </w:rPr>
              <w:t>Stage 9</w:t>
            </w:r>
          </w:p>
          <w:p w14:paraId="7107B025" w14:textId="7770AD9F" w:rsidR="00C67513" w:rsidRPr="004A557F" w:rsidRDefault="00C67513">
            <w:pPr>
              <w:ind w:left="1"/>
              <w:rPr>
                <w:b/>
                <w:bCs/>
                <w:color w:val="auto"/>
                <w:u w:val="single"/>
              </w:rPr>
            </w:pPr>
            <w:r w:rsidRPr="004A557F">
              <w:rPr>
                <w:b/>
                <w:bCs/>
                <w:color w:val="auto"/>
                <w:u w:val="single"/>
              </w:rPr>
              <w:t>Add fractions with the same denominator within one whole</w:t>
            </w:r>
            <w:r w:rsidR="00CD1310" w:rsidRPr="004A557F">
              <w:rPr>
                <w:b/>
                <w:bCs/>
                <w:color w:val="auto"/>
                <w:u w:val="single"/>
              </w:rPr>
              <w:t>.</w:t>
            </w:r>
          </w:p>
          <w:p w14:paraId="1657F401" w14:textId="56D560C0" w:rsidR="00E777CC" w:rsidRPr="004A557F" w:rsidRDefault="005D03D6">
            <w:pPr>
              <w:ind w:left="1"/>
              <w:rPr>
                <w:u w:val="single"/>
              </w:rPr>
            </w:pPr>
            <w:r w:rsidRPr="004A557F">
              <w:rPr>
                <w:b/>
                <w:bCs/>
                <w:color w:val="auto"/>
                <w:u w:val="single"/>
              </w:rPr>
              <w:t>Subtract fractions with the same denominator</w:t>
            </w:r>
            <w:r w:rsidR="009D2768" w:rsidRPr="004A557F">
              <w:rPr>
                <w:b/>
                <w:bCs/>
                <w:color w:val="auto"/>
                <w:u w:val="single"/>
              </w:rPr>
              <w:t xml:space="preserve"> within one whole</w:t>
            </w:r>
            <w:r w:rsidR="00CD1310" w:rsidRPr="004A557F">
              <w:rPr>
                <w:b/>
                <w:bCs/>
                <w:color w:val="auto"/>
                <w:u w:val="single"/>
              </w:rPr>
              <w:t>.</w:t>
            </w:r>
          </w:p>
          <w:p w14:paraId="6B9803A7" w14:textId="7478BDBB" w:rsidR="00E777CC" w:rsidRDefault="00E777CC">
            <w:pPr>
              <w:ind w:left="1"/>
            </w:pPr>
          </w:p>
          <w:p w14:paraId="4DCBFEF7" w14:textId="2709545F" w:rsidR="007C2DAF" w:rsidRPr="007C2DAF" w:rsidRDefault="007C2DAF">
            <w:pPr>
              <w:ind w:left="1"/>
              <w:rPr>
                <w:u w:val="single"/>
              </w:rPr>
            </w:pPr>
            <w:r w:rsidRPr="007C2DAF">
              <w:rPr>
                <w:u w:val="single"/>
              </w:rPr>
              <w:t>Use the generalisation</w:t>
            </w:r>
          </w:p>
          <w:p w14:paraId="41D0FE53" w14:textId="1AA271BB" w:rsidR="00E777CC" w:rsidRPr="00A44F3C" w:rsidRDefault="00A44F3C">
            <w:pPr>
              <w:ind w:left="1"/>
              <w:rPr>
                <w:i/>
                <w:iCs/>
              </w:rPr>
            </w:pPr>
            <w:r w:rsidRPr="00A44F3C">
              <w:rPr>
                <w:i/>
                <w:iCs/>
                <w:sz w:val="24"/>
              </w:rPr>
              <w:t>‘</w:t>
            </w:r>
            <w:r w:rsidR="006F4226" w:rsidRPr="00A44F3C">
              <w:rPr>
                <w:i/>
                <w:iCs/>
                <w:sz w:val="24"/>
              </w:rPr>
              <w:t>When adding fractions with the same denominators, just add the numerators.</w:t>
            </w:r>
            <w:r w:rsidRPr="00A44F3C">
              <w:rPr>
                <w:i/>
                <w:iCs/>
                <w:sz w:val="24"/>
              </w:rPr>
              <w:t>’</w:t>
            </w:r>
          </w:p>
          <w:p w14:paraId="36557DB2" w14:textId="77777777" w:rsidR="00E777CC" w:rsidRDefault="00061919">
            <w:pPr>
              <w:ind w:left="1"/>
              <w:rPr>
                <w:color w:val="FF0000"/>
              </w:rPr>
            </w:pPr>
            <w:r>
              <w:rPr>
                <w:color w:val="FF0000"/>
              </w:rPr>
              <w:t xml:space="preserve"> </w:t>
            </w:r>
          </w:p>
          <w:p w14:paraId="00C9ADCA" w14:textId="77777777" w:rsidR="009063C7" w:rsidRDefault="009063C7">
            <w:pPr>
              <w:ind w:left="1"/>
            </w:pPr>
            <w:r w:rsidRPr="009063C7">
              <w:rPr>
                <w:noProof/>
              </w:rPr>
              <w:drawing>
                <wp:inline distT="0" distB="0" distL="0" distR="0" wp14:anchorId="5C756D0E" wp14:editId="09323D69">
                  <wp:extent cx="2523764" cy="59055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930" cy="590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9D573D" w14:textId="77777777" w:rsidR="009063C7" w:rsidRDefault="009063C7">
            <w:pPr>
              <w:ind w:left="1"/>
            </w:pPr>
          </w:p>
          <w:p w14:paraId="2B700431" w14:textId="0FA9E326" w:rsidR="007C2DAF" w:rsidRPr="007C2DAF" w:rsidRDefault="007C2DAF">
            <w:pPr>
              <w:ind w:left="1"/>
              <w:rPr>
                <w:u w:val="single"/>
              </w:rPr>
            </w:pPr>
            <w:r w:rsidRPr="007C2DAF">
              <w:rPr>
                <w:u w:val="single"/>
              </w:rPr>
              <w:t>Use the generalisation</w:t>
            </w:r>
          </w:p>
          <w:p w14:paraId="209E5305" w14:textId="24346371" w:rsidR="00614A11" w:rsidRDefault="009063C7" w:rsidP="009063C7">
            <w:pPr>
              <w:ind w:left="1"/>
              <w:rPr>
                <w:i/>
                <w:iCs/>
                <w:sz w:val="24"/>
              </w:rPr>
            </w:pPr>
            <w:r w:rsidRPr="00A44F3C">
              <w:rPr>
                <w:i/>
                <w:iCs/>
                <w:sz w:val="24"/>
              </w:rPr>
              <w:t xml:space="preserve">‘When </w:t>
            </w:r>
            <w:r>
              <w:rPr>
                <w:i/>
                <w:iCs/>
                <w:sz w:val="24"/>
              </w:rPr>
              <w:t>subtracting</w:t>
            </w:r>
            <w:r w:rsidRPr="00A44F3C">
              <w:rPr>
                <w:i/>
                <w:iCs/>
                <w:sz w:val="24"/>
              </w:rPr>
              <w:t xml:space="preserve"> fractions with the same denominators, just </w:t>
            </w:r>
            <w:r>
              <w:rPr>
                <w:i/>
                <w:iCs/>
                <w:sz w:val="24"/>
              </w:rPr>
              <w:t>subtract</w:t>
            </w:r>
            <w:r w:rsidRPr="00A44F3C">
              <w:rPr>
                <w:i/>
                <w:iCs/>
                <w:sz w:val="24"/>
              </w:rPr>
              <w:t xml:space="preserve"> the numerator</w:t>
            </w:r>
            <w:r w:rsidR="00614A11">
              <w:rPr>
                <w:i/>
                <w:iCs/>
                <w:sz w:val="24"/>
              </w:rPr>
              <w:t>.’</w:t>
            </w:r>
          </w:p>
          <w:p w14:paraId="5503C0DD" w14:textId="1931475D" w:rsidR="00614A11" w:rsidRPr="00CB5D25" w:rsidRDefault="00704204" w:rsidP="009063C7">
            <w:pPr>
              <w:ind w:left="1"/>
              <w:rPr>
                <w:sz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</w:rPr>
                      <m:t>9</m:t>
                    </m:r>
                  </m:den>
                </m:f>
                <m:r>
                  <w:rPr>
                    <w:rFonts w:ascii="Cambria Math" w:hAnsi="Cambria Math"/>
                    <w:sz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</w:rPr>
                      <m:t>9</m:t>
                    </m:r>
                  </m:den>
                </m:f>
                <m:r>
                  <w:rPr>
                    <w:rFonts w:ascii="Cambria Math" w:hAnsi="Cambria Math"/>
                    <w:sz w:val="24"/>
                  </w:rPr>
                  <m:t>=</m:t>
                </m:r>
              </m:oMath>
            </m:oMathPara>
          </w:p>
          <w:p w14:paraId="165146BE" w14:textId="27522C86" w:rsidR="00614A11" w:rsidRPr="00614A11" w:rsidRDefault="00B07040" w:rsidP="00704204">
            <w:pPr>
              <w:tabs>
                <w:tab w:val="left" w:pos="3657"/>
              </w:tabs>
              <w:ind w:left="1"/>
              <w:rPr>
                <w:sz w:val="24"/>
              </w:rPr>
            </w:pPr>
            <w:r w:rsidRPr="00B07040">
              <w:rPr>
                <w:noProof/>
                <w:sz w:val="24"/>
              </w:rPr>
              <w:drawing>
                <wp:inline distT="0" distB="0" distL="0" distR="0" wp14:anchorId="1682D3BE" wp14:editId="3D8E9CEA">
                  <wp:extent cx="2643520" cy="742950"/>
                  <wp:effectExtent l="0" t="0" r="444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969" cy="743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5AA19F" w14:textId="77777777" w:rsidR="00614A11" w:rsidRDefault="00614A11" w:rsidP="009063C7">
            <w:pPr>
              <w:ind w:left="1"/>
              <w:rPr>
                <w:i/>
                <w:iCs/>
                <w:sz w:val="24"/>
              </w:rPr>
            </w:pPr>
          </w:p>
          <w:p w14:paraId="3D1EA823" w14:textId="23269367" w:rsidR="00614A11" w:rsidRPr="00001558" w:rsidRDefault="00001558" w:rsidP="009063C7">
            <w:pPr>
              <w:ind w:left="1"/>
              <w:rPr>
                <w:sz w:val="24"/>
              </w:rPr>
            </w:pPr>
            <w:r>
              <w:rPr>
                <w:sz w:val="24"/>
              </w:rPr>
              <w:t xml:space="preserve">When subtracting from </w:t>
            </w:r>
            <w:r w:rsidR="001B6AF4">
              <w:rPr>
                <w:sz w:val="24"/>
              </w:rPr>
              <w:t>o</w:t>
            </w:r>
            <w:r>
              <w:rPr>
                <w:sz w:val="24"/>
              </w:rPr>
              <w:t>ne whole, first convert the whole to a fraction.</w:t>
            </w:r>
          </w:p>
          <w:p w14:paraId="140BDF8B" w14:textId="77777777" w:rsidR="00614A11" w:rsidRDefault="00614A11" w:rsidP="009063C7">
            <w:pPr>
              <w:ind w:left="1"/>
              <w:rPr>
                <w:i/>
                <w:iCs/>
                <w:sz w:val="24"/>
              </w:rPr>
            </w:pPr>
          </w:p>
          <w:p w14:paraId="620BB34F" w14:textId="625D0237" w:rsidR="009063C7" w:rsidRDefault="00614A11" w:rsidP="007C2DAF">
            <w:pPr>
              <w:ind w:left="1"/>
            </w:pPr>
            <w:r w:rsidRPr="00614A11">
              <w:rPr>
                <w:i/>
                <w:iCs/>
                <w:noProof/>
                <w:sz w:val="24"/>
              </w:rPr>
              <w:drawing>
                <wp:inline distT="0" distB="0" distL="0" distR="0" wp14:anchorId="0CD05993" wp14:editId="5028A2FB">
                  <wp:extent cx="2038350" cy="10668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668" cy="1074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37EC" w14:paraId="718FE662" w14:textId="77777777" w:rsidTr="00704204">
        <w:tblPrEx>
          <w:tblCellMar>
            <w:right w:w="22" w:type="dxa"/>
          </w:tblCellMar>
        </w:tblPrEx>
        <w:trPr>
          <w:trHeight w:val="10627"/>
        </w:trPr>
        <w:tc>
          <w:tcPr>
            <w:tcW w:w="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F4C95" w14:textId="515931E1" w:rsidR="00E777CC" w:rsidRDefault="00061919">
            <w:pPr>
              <w:ind w:right="35"/>
              <w:jc w:val="center"/>
            </w:pPr>
            <w:r>
              <w:lastRenderedPageBreak/>
              <w:t xml:space="preserve"> </w:t>
            </w:r>
            <w:r>
              <w:tab/>
              <w:t xml:space="preserve"> </w:t>
            </w:r>
            <w:r>
              <w:rPr>
                <w:b/>
              </w:rPr>
              <w:t xml:space="preserve"> </w:t>
            </w:r>
          </w:p>
          <w:p w14:paraId="7F69955D" w14:textId="77777777" w:rsidR="00E777CC" w:rsidRDefault="00061919">
            <w:pPr>
              <w:ind w:left="13"/>
            </w:pPr>
            <w:r>
              <w:rPr>
                <w:b/>
              </w:rPr>
              <w:t xml:space="preserve">Year 4  </w:t>
            </w:r>
          </w:p>
          <w:p w14:paraId="10941B8E" w14:textId="77777777" w:rsidR="00E777CC" w:rsidRDefault="00061919">
            <w:pPr>
              <w:ind w:right="35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46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408EF" w14:textId="77777777" w:rsidR="00552F1D" w:rsidRDefault="00061919">
            <w:pPr>
              <w:tabs>
                <w:tab w:val="center" w:pos="425"/>
                <w:tab w:val="center" w:pos="3758"/>
              </w:tabs>
              <w:rPr>
                <w:b/>
                <w:color w:val="FF0000"/>
                <w:sz w:val="24"/>
              </w:rPr>
            </w:pPr>
            <w:r>
              <w:tab/>
            </w:r>
            <w:r>
              <w:rPr>
                <w:b/>
                <w:color w:val="FF0000"/>
                <w:sz w:val="24"/>
                <w:u w:val="single" w:color="FF0000"/>
              </w:rPr>
              <w:t>Stage 10</w:t>
            </w:r>
            <w:r>
              <w:rPr>
                <w:b/>
                <w:color w:val="FF0000"/>
                <w:sz w:val="24"/>
              </w:rPr>
              <w:t xml:space="preserve"> </w:t>
            </w:r>
          </w:p>
          <w:p w14:paraId="68BB20E1" w14:textId="59232EDE" w:rsidR="00F114A2" w:rsidRDefault="00F114A2">
            <w:pPr>
              <w:tabs>
                <w:tab w:val="center" w:pos="425"/>
                <w:tab w:val="center" w:pos="3758"/>
              </w:tabs>
              <w:rPr>
                <w:b/>
                <w:color w:val="auto"/>
                <w:u w:val="single"/>
              </w:rPr>
            </w:pPr>
            <w:r w:rsidRPr="00A61D9C">
              <w:rPr>
                <w:b/>
                <w:color w:val="auto"/>
                <w:u w:val="single"/>
              </w:rPr>
              <w:t>Order, compare mixed numbers</w:t>
            </w:r>
          </w:p>
          <w:p w14:paraId="57878973" w14:textId="77777777" w:rsidR="001D27DD" w:rsidRPr="00A61D9C" w:rsidRDefault="001D27DD">
            <w:pPr>
              <w:tabs>
                <w:tab w:val="center" w:pos="425"/>
                <w:tab w:val="center" w:pos="3758"/>
              </w:tabs>
              <w:rPr>
                <w:b/>
                <w:color w:val="auto"/>
                <w:u w:val="single"/>
              </w:rPr>
            </w:pPr>
          </w:p>
          <w:p w14:paraId="3E36E25A" w14:textId="77777777" w:rsidR="009D43F1" w:rsidRPr="001D27DD" w:rsidRDefault="00552F1D">
            <w:pPr>
              <w:tabs>
                <w:tab w:val="center" w:pos="425"/>
                <w:tab w:val="center" w:pos="3758"/>
              </w:tabs>
              <w:rPr>
                <w:bCs/>
                <w:color w:val="auto"/>
              </w:rPr>
            </w:pPr>
            <w:r w:rsidRPr="001D27DD">
              <w:rPr>
                <w:bCs/>
                <w:color w:val="auto"/>
              </w:rPr>
              <w:t xml:space="preserve">Quantities made up of both whole numbers and parts </w:t>
            </w:r>
            <w:r w:rsidR="00507F5F" w:rsidRPr="001D27DD">
              <w:rPr>
                <w:bCs/>
                <w:color w:val="auto"/>
              </w:rPr>
              <w:t>can be expressed as</w:t>
            </w:r>
            <w:r w:rsidRPr="001D27DD">
              <w:rPr>
                <w:bCs/>
                <w:color w:val="auto"/>
              </w:rPr>
              <w:t xml:space="preserve"> mixed numbers</w:t>
            </w:r>
          </w:p>
          <w:p w14:paraId="7C3B88F1" w14:textId="77777777" w:rsidR="00531C98" w:rsidRDefault="009D43F1">
            <w:pPr>
              <w:tabs>
                <w:tab w:val="center" w:pos="425"/>
                <w:tab w:val="center" w:pos="3758"/>
              </w:tabs>
              <w:rPr>
                <w:b/>
                <w:color w:val="FF0000"/>
                <w:sz w:val="24"/>
              </w:rPr>
            </w:pPr>
            <w:r w:rsidRPr="009D43F1">
              <w:rPr>
                <w:b/>
                <w:noProof/>
                <w:color w:val="FF0000"/>
                <w:sz w:val="24"/>
              </w:rPr>
              <w:drawing>
                <wp:inline distT="0" distB="0" distL="0" distR="0" wp14:anchorId="07137707" wp14:editId="10C9ED89">
                  <wp:extent cx="2063856" cy="1035103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856" cy="1035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864E16" w14:textId="77777777" w:rsidR="00531C98" w:rsidRDefault="00531C98">
            <w:pPr>
              <w:tabs>
                <w:tab w:val="center" w:pos="425"/>
                <w:tab w:val="center" w:pos="3758"/>
              </w:tabs>
              <w:rPr>
                <w:b/>
                <w:color w:val="FF0000"/>
                <w:sz w:val="24"/>
              </w:rPr>
            </w:pPr>
          </w:p>
          <w:p w14:paraId="38D9FE3D" w14:textId="28464C20" w:rsidR="00531C98" w:rsidRPr="00235018" w:rsidRDefault="00531C98">
            <w:pPr>
              <w:tabs>
                <w:tab w:val="center" w:pos="425"/>
                <w:tab w:val="center" w:pos="3758"/>
              </w:tabs>
              <w:rPr>
                <w:bCs/>
                <w:color w:val="auto"/>
              </w:rPr>
            </w:pPr>
            <w:r w:rsidRPr="00235018">
              <w:rPr>
                <w:bCs/>
                <w:color w:val="auto"/>
              </w:rPr>
              <w:t>Order mixed numbers</w:t>
            </w:r>
            <w:r w:rsidR="006A10C0" w:rsidRPr="00235018">
              <w:rPr>
                <w:bCs/>
                <w:color w:val="auto"/>
              </w:rPr>
              <w:t xml:space="preserve"> thinking about their position on a number line</w:t>
            </w:r>
          </w:p>
          <w:p w14:paraId="1CF1D959" w14:textId="78E59D0E" w:rsidR="00E777CC" w:rsidRDefault="00061919">
            <w:pPr>
              <w:tabs>
                <w:tab w:val="center" w:pos="425"/>
                <w:tab w:val="center" w:pos="3758"/>
              </w:tabs>
            </w:pPr>
            <w:r>
              <w:rPr>
                <w:b/>
                <w:color w:val="FF0000"/>
                <w:sz w:val="24"/>
              </w:rPr>
              <w:tab/>
            </w:r>
            <w:r>
              <w:rPr>
                <w:b/>
              </w:rPr>
              <w:t xml:space="preserve"> </w:t>
            </w:r>
            <w:r w:rsidR="00A85E37" w:rsidRPr="00A85E37">
              <w:rPr>
                <w:b/>
                <w:noProof/>
              </w:rPr>
              <w:drawing>
                <wp:inline distT="0" distB="0" distL="0" distR="0" wp14:anchorId="1BC7182D" wp14:editId="3EDAF141">
                  <wp:extent cx="2851150" cy="1063674"/>
                  <wp:effectExtent l="0" t="0" r="6350" b="317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441" cy="1066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9CE1F2" w14:textId="77777777" w:rsidR="00F114A2" w:rsidRDefault="00F114A2">
            <w:pPr>
              <w:ind w:left="1"/>
              <w:rPr>
                <w:b/>
                <w:u w:val="single" w:color="000000"/>
              </w:rPr>
            </w:pPr>
          </w:p>
          <w:p w14:paraId="32352DDD" w14:textId="7D794EBA" w:rsidR="00F114A2" w:rsidRPr="00235018" w:rsidRDefault="00F114A2">
            <w:pPr>
              <w:ind w:left="1"/>
              <w:rPr>
                <w:bCs/>
              </w:rPr>
            </w:pPr>
            <w:r w:rsidRPr="00235018">
              <w:rPr>
                <w:bCs/>
              </w:rPr>
              <w:t>Compare mixed numbers</w:t>
            </w:r>
          </w:p>
          <w:p w14:paraId="501131BE" w14:textId="77777777" w:rsidR="00F114A2" w:rsidRDefault="00F114A2">
            <w:pPr>
              <w:ind w:left="1"/>
              <w:rPr>
                <w:b/>
                <w:u w:val="single" w:color="000000"/>
              </w:rPr>
            </w:pPr>
          </w:p>
          <w:p w14:paraId="3B7EB6A3" w14:textId="45452F1F" w:rsidR="00F114A2" w:rsidRDefault="00977615">
            <w:pPr>
              <w:ind w:left="1"/>
              <w:rPr>
                <w:b/>
                <w:u w:val="single" w:color="000000"/>
              </w:rPr>
            </w:pPr>
            <w:r w:rsidRPr="00977615">
              <w:rPr>
                <w:b/>
                <w:noProof/>
                <w:u w:val="single" w:color="000000"/>
              </w:rPr>
              <w:drawing>
                <wp:inline distT="0" distB="0" distL="0" distR="0" wp14:anchorId="0A2D9002" wp14:editId="6FFE901C">
                  <wp:extent cx="2754655" cy="1606550"/>
                  <wp:effectExtent l="0" t="0" r="762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167" cy="1611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7B0462" w14:textId="19E5D249" w:rsidR="00E777CC" w:rsidRDefault="00E777CC">
            <w:pPr>
              <w:ind w:left="1"/>
            </w:pPr>
          </w:p>
        </w:tc>
        <w:tc>
          <w:tcPr>
            <w:tcW w:w="4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41C04" w14:textId="77777777" w:rsidR="00E777CC" w:rsidRDefault="00061919">
            <w:pPr>
              <w:ind w:left="1"/>
            </w:pPr>
            <w:r>
              <w:rPr>
                <w:b/>
                <w:color w:val="FF0000"/>
                <w:sz w:val="24"/>
                <w:u w:val="single" w:color="FF0000"/>
              </w:rPr>
              <w:t>Stage 11</w:t>
            </w:r>
            <w:r>
              <w:rPr>
                <w:b/>
                <w:color w:val="FF0000"/>
                <w:sz w:val="24"/>
              </w:rPr>
              <w:t xml:space="preserve"> </w:t>
            </w:r>
          </w:p>
          <w:p w14:paraId="789374F4" w14:textId="6F692661" w:rsidR="00E777CC" w:rsidRDefault="00C1791F">
            <w:pPr>
              <w:ind w:left="1"/>
              <w:rPr>
                <w:b/>
                <w:u w:val="single" w:color="000000"/>
              </w:rPr>
            </w:pPr>
            <w:r>
              <w:rPr>
                <w:b/>
                <w:u w:val="single" w:color="000000"/>
              </w:rPr>
              <w:t>Add and subtract mixed numbers</w:t>
            </w:r>
          </w:p>
          <w:p w14:paraId="1941A807" w14:textId="304EA700" w:rsidR="00C1791F" w:rsidRDefault="00C1791F">
            <w:pPr>
              <w:ind w:left="1"/>
              <w:rPr>
                <w:b/>
                <w:u w:val="single" w:color="000000"/>
              </w:rPr>
            </w:pPr>
            <w:r>
              <w:rPr>
                <w:b/>
                <w:u w:val="single" w:color="000000"/>
              </w:rPr>
              <w:t>Add and subtract fractions</w:t>
            </w:r>
            <w:r w:rsidR="002B2EC9">
              <w:rPr>
                <w:b/>
                <w:u w:val="single" w:color="000000"/>
              </w:rPr>
              <w:t xml:space="preserve"> with the same denominator</w:t>
            </w:r>
            <w:r w:rsidR="00607D64">
              <w:rPr>
                <w:b/>
                <w:u w:val="single" w:color="000000"/>
              </w:rPr>
              <w:t xml:space="preserve"> </w:t>
            </w:r>
            <w:r w:rsidR="002B2EC9">
              <w:rPr>
                <w:b/>
                <w:u w:val="single" w:color="000000"/>
              </w:rPr>
              <w:t>&gt;1</w:t>
            </w:r>
          </w:p>
          <w:p w14:paraId="2F585107" w14:textId="77777777" w:rsidR="00B53AB0" w:rsidRDefault="00B53AB0">
            <w:pPr>
              <w:ind w:left="1"/>
              <w:rPr>
                <w:b/>
                <w:u w:val="single" w:color="000000"/>
              </w:rPr>
            </w:pPr>
          </w:p>
          <w:p w14:paraId="2382D475" w14:textId="14C483E2" w:rsidR="00C1791F" w:rsidRDefault="00B53AB0">
            <w:pPr>
              <w:ind w:left="1"/>
            </w:pPr>
            <w:r>
              <w:t xml:space="preserve">Add and subtract mixed numbers. Understand that they can be partitioned and combined </w:t>
            </w:r>
            <w:r w:rsidR="00873086">
              <w:t>in the same way as whole numbers.</w:t>
            </w:r>
          </w:p>
          <w:p w14:paraId="6F7D1D3A" w14:textId="3BB76442" w:rsidR="00873086" w:rsidRDefault="00873086">
            <w:pPr>
              <w:ind w:left="1"/>
            </w:pPr>
            <w:r>
              <w:t xml:space="preserve">Use area models, part-part whole and </w:t>
            </w:r>
            <w:r w:rsidR="007E0DB3">
              <w:t>number lines to demonstrate</w:t>
            </w:r>
          </w:p>
          <w:p w14:paraId="04E361CB" w14:textId="77777777" w:rsidR="00B722A9" w:rsidRDefault="00B722A9">
            <w:pPr>
              <w:ind w:left="1"/>
            </w:pPr>
          </w:p>
          <w:p w14:paraId="337CD10F" w14:textId="6F3896D9" w:rsidR="007E0DB3" w:rsidRDefault="007E0DB3">
            <w:pPr>
              <w:ind w:left="1"/>
            </w:pPr>
            <w:r w:rsidRPr="007E0DB3">
              <w:rPr>
                <w:noProof/>
              </w:rPr>
              <w:drawing>
                <wp:inline distT="0" distB="0" distL="0" distR="0" wp14:anchorId="6900019C" wp14:editId="55DA162F">
                  <wp:extent cx="2876227" cy="647700"/>
                  <wp:effectExtent l="0" t="0" r="635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308" cy="650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620C48" w14:textId="5F5EEBBA" w:rsidR="00873086" w:rsidRDefault="00503FC0">
            <w:pPr>
              <w:ind w:left="1"/>
            </w:pPr>
            <w:r w:rsidRPr="00503FC0">
              <w:rPr>
                <w:noProof/>
              </w:rPr>
              <w:drawing>
                <wp:inline distT="0" distB="0" distL="0" distR="0" wp14:anchorId="57862CB7" wp14:editId="13931AF4">
                  <wp:extent cx="2474815" cy="717550"/>
                  <wp:effectExtent l="0" t="0" r="1905" b="635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215" cy="718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305E05" w14:textId="7573A5ED" w:rsidR="00503FC0" w:rsidRDefault="003525F5">
            <w:pPr>
              <w:ind w:left="1"/>
            </w:pPr>
            <w:r w:rsidRPr="003525F5">
              <w:rPr>
                <w:noProof/>
              </w:rPr>
              <w:drawing>
                <wp:inline distT="0" distB="0" distL="0" distR="0" wp14:anchorId="70B15C0C" wp14:editId="2025B2A1">
                  <wp:extent cx="2660171" cy="1016000"/>
                  <wp:effectExtent l="0" t="0" r="6985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776" cy="1018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FABAFD" w14:textId="77777777" w:rsidR="00E777CC" w:rsidRDefault="00061919">
            <w:pPr>
              <w:ind w:left="1"/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52C411EA" w14:textId="7D4B8989" w:rsidR="003525F5" w:rsidRPr="008C4606" w:rsidRDefault="003525F5">
            <w:pPr>
              <w:ind w:left="1"/>
              <w:rPr>
                <w:b/>
                <w:u w:val="single"/>
              </w:rPr>
            </w:pPr>
            <w:r w:rsidRPr="008C4606">
              <w:rPr>
                <w:b/>
                <w:u w:val="single"/>
              </w:rPr>
              <w:t>Add and subtract fractions involving improper fractions</w:t>
            </w:r>
          </w:p>
          <w:p w14:paraId="06B3AD47" w14:textId="0A742BAC" w:rsidR="004B29BD" w:rsidRDefault="00C4254A">
            <w:pPr>
              <w:ind w:left="1"/>
            </w:pPr>
            <w:r>
              <w:rPr>
                <w:noProof/>
              </w:rPr>
              <w:t>Use models and diagrams</w:t>
            </w:r>
          </w:p>
          <w:p w14:paraId="1B1AF7EB" w14:textId="77777777" w:rsidR="00C4254A" w:rsidRDefault="00704F4B" w:rsidP="00C4254A">
            <w:pPr>
              <w:tabs>
                <w:tab w:val="center" w:pos="991"/>
                <w:tab w:val="center" w:pos="1483"/>
                <w:tab w:val="center" w:pos="1972"/>
              </w:tabs>
              <w:rPr>
                <w:b/>
              </w:rPr>
            </w:pPr>
            <w:r w:rsidRPr="003F5454">
              <w:rPr>
                <w:sz w:val="38"/>
                <w:szCs w:val="38"/>
              </w:rPr>
              <w:tab/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8"/>
                      <w:szCs w:val="3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8"/>
                      <w:szCs w:val="38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  <w:sz w:val="38"/>
                      <w:szCs w:val="38"/>
                    </w:rPr>
                    <m:t>5</m:t>
                  </m:r>
                </m:den>
              </m:f>
              <m:r>
                <w:rPr>
                  <w:rFonts w:ascii="Cambria Math" w:hAnsi="Cambria Math"/>
                  <w:sz w:val="38"/>
                  <w:szCs w:val="38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38"/>
                      <w:szCs w:val="3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8"/>
                      <w:szCs w:val="38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38"/>
                      <w:szCs w:val="38"/>
                    </w:rPr>
                    <m:t>5</m:t>
                  </m:r>
                </m:den>
              </m:f>
              <m:r>
                <w:rPr>
                  <w:rFonts w:ascii="Cambria Math" w:hAnsi="Cambria Math"/>
                  <w:sz w:val="38"/>
                  <w:szCs w:val="3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8"/>
                      <w:szCs w:val="3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8"/>
                      <w:szCs w:val="38"/>
                    </w:rPr>
                    <m:t>15</m:t>
                  </m:r>
                </m:num>
                <m:den>
                  <m:r>
                    <w:rPr>
                      <w:rFonts w:ascii="Cambria Math" w:hAnsi="Cambria Math"/>
                      <w:sz w:val="38"/>
                      <w:szCs w:val="38"/>
                    </w:rPr>
                    <m:t>5</m:t>
                  </m:r>
                </m:den>
              </m:f>
              <m:r>
                <w:rPr>
                  <w:rFonts w:ascii="Cambria Math" w:hAnsi="Cambria Math"/>
                  <w:sz w:val="38"/>
                  <w:szCs w:val="38"/>
                </w:rPr>
                <m:t>=3</m:t>
              </m:r>
            </m:oMath>
            <w:r w:rsidRPr="003F5454">
              <w:rPr>
                <w:rFonts w:ascii="Cambria Math" w:eastAsia="Cambria Math" w:hAnsi="Cambria Math" w:cs="Cambria Math"/>
                <w:sz w:val="33"/>
                <w:szCs w:val="38"/>
              </w:rPr>
              <w:tab/>
            </w:r>
            <w:r>
              <w:rPr>
                <w:b/>
              </w:rPr>
              <w:t xml:space="preserve"> </w:t>
            </w:r>
          </w:p>
          <w:p w14:paraId="13ACD26D" w14:textId="77777777" w:rsidR="00C4254A" w:rsidRDefault="00C4254A" w:rsidP="00C4254A">
            <w:pPr>
              <w:tabs>
                <w:tab w:val="center" w:pos="991"/>
                <w:tab w:val="center" w:pos="1483"/>
                <w:tab w:val="center" w:pos="1972"/>
              </w:tabs>
              <w:rPr>
                <w:b/>
              </w:rPr>
            </w:pPr>
          </w:p>
          <w:p w14:paraId="0EA37976" w14:textId="71993092" w:rsidR="00E777CC" w:rsidRDefault="00C4254A" w:rsidP="00C4254A">
            <w:pPr>
              <w:tabs>
                <w:tab w:val="center" w:pos="991"/>
                <w:tab w:val="center" w:pos="1483"/>
                <w:tab w:val="center" w:pos="1972"/>
              </w:tabs>
            </w:pPr>
            <w:r w:rsidRPr="00C4254A">
              <w:rPr>
                <w:b/>
                <w:bCs/>
                <w:u w:val="single"/>
              </w:rPr>
              <w:t>Write a mixed number as an improper fraction</w:t>
            </w:r>
            <w:r w:rsidRPr="009663F9">
              <w:rPr>
                <w:noProof/>
              </w:rPr>
              <w:drawing>
                <wp:inline distT="0" distB="0" distL="0" distR="0" wp14:anchorId="35A7D423" wp14:editId="02820E79">
                  <wp:extent cx="1739900" cy="763113"/>
                  <wp:effectExtent l="0" t="0" r="0" b="0"/>
                  <wp:docPr id="11392" name="Picture 11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359" cy="767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751A6" w14:textId="77777777" w:rsidR="00E777CC" w:rsidRDefault="00061919">
            <w:pPr>
              <w:ind w:left="1"/>
              <w:rPr>
                <w:b/>
                <w:color w:val="FF0000"/>
                <w:sz w:val="24"/>
              </w:rPr>
            </w:pPr>
            <w:r>
              <w:rPr>
                <w:b/>
                <w:color w:val="FF0000"/>
                <w:sz w:val="24"/>
                <w:u w:val="single" w:color="FF0000"/>
              </w:rPr>
              <w:t>Stage 12</w:t>
            </w:r>
            <w:r>
              <w:rPr>
                <w:b/>
                <w:color w:val="FF0000"/>
                <w:sz w:val="24"/>
              </w:rPr>
              <w:t xml:space="preserve"> </w:t>
            </w:r>
          </w:p>
          <w:p w14:paraId="739BA546" w14:textId="16826831" w:rsidR="00667E56" w:rsidRPr="00A61D9C" w:rsidRDefault="00026996">
            <w:pPr>
              <w:ind w:left="1"/>
              <w:rPr>
                <w:b/>
                <w:color w:val="auto"/>
                <w:u w:val="single"/>
              </w:rPr>
            </w:pPr>
            <w:r w:rsidRPr="00A61D9C">
              <w:rPr>
                <w:b/>
                <w:color w:val="auto"/>
                <w:u w:val="single"/>
              </w:rPr>
              <w:t>Multiply fractions by a whole.</w:t>
            </w:r>
            <w:r w:rsidR="00E52CC2" w:rsidRPr="00A61D9C">
              <w:rPr>
                <w:b/>
                <w:color w:val="auto"/>
                <w:u w:val="single"/>
              </w:rPr>
              <w:t xml:space="preserve"> </w:t>
            </w:r>
          </w:p>
          <w:p w14:paraId="708B455B" w14:textId="77777777" w:rsidR="001D27DD" w:rsidRDefault="001D27DD">
            <w:pPr>
              <w:ind w:left="1"/>
              <w:rPr>
                <w:color w:val="auto"/>
              </w:rPr>
            </w:pPr>
          </w:p>
          <w:p w14:paraId="155882B3" w14:textId="05B0F3F2" w:rsidR="004A67B3" w:rsidRDefault="004A67B3">
            <w:pPr>
              <w:ind w:left="1"/>
              <w:rPr>
                <w:color w:val="auto"/>
              </w:rPr>
            </w:pPr>
            <w:r w:rsidRPr="004A67B3">
              <w:rPr>
                <w:color w:val="auto"/>
              </w:rPr>
              <w:t xml:space="preserve">Use repeated addition to model </w:t>
            </w:r>
            <w:r w:rsidR="00FC318A">
              <w:rPr>
                <w:color w:val="auto"/>
              </w:rPr>
              <w:t>initially before proceeding to examples below.</w:t>
            </w:r>
          </w:p>
          <w:p w14:paraId="1B9BEBCC" w14:textId="7B428062" w:rsidR="004233A1" w:rsidRDefault="00996149">
            <w:pPr>
              <w:ind w:left="1"/>
              <w:rPr>
                <w:color w:val="auto"/>
              </w:rPr>
            </w:pPr>
            <w:r w:rsidRPr="00996149">
              <w:rPr>
                <w:noProof/>
                <w:color w:val="auto"/>
              </w:rPr>
              <w:drawing>
                <wp:inline distT="0" distB="0" distL="0" distR="0" wp14:anchorId="41442F5B" wp14:editId="356A104C">
                  <wp:extent cx="2330450" cy="2856499"/>
                  <wp:effectExtent l="0" t="0" r="0" b="1270"/>
                  <wp:docPr id="11394" name="Picture 11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847" cy="2861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D6D70F" w14:textId="2D64D514" w:rsidR="004A67B3" w:rsidRDefault="00945D2D">
            <w:pPr>
              <w:ind w:left="1"/>
              <w:rPr>
                <w:b/>
                <w:bCs/>
                <w:color w:val="auto"/>
                <w:u w:val="single"/>
              </w:rPr>
            </w:pPr>
            <w:r w:rsidRPr="0036608D">
              <w:rPr>
                <w:b/>
                <w:bCs/>
                <w:color w:val="auto"/>
                <w:u w:val="single"/>
              </w:rPr>
              <w:t>Find unit and non -unit fractions of a quantity</w:t>
            </w:r>
          </w:p>
          <w:p w14:paraId="74645B2D" w14:textId="3B4CBE99" w:rsidR="004233A1" w:rsidRDefault="004233A1">
            <w:pPr>
              <w:ind w:left="1"/>
              <w:rPr>
                <w:b/>
                <w:bCs/>
                <w:color w:val="auto"/>
                <w:u w:val="single"/>
              </w:rPr>
            </w:pPr>
            <w:r>
              <w:rPr>
                <w:b/>
                <w:bCs/>
                <w:color w:val="auto"/>
                <w:u w:val="single"/>
              </w:rPr>
              <w:t>Use bar models to support</w:t>
            </w:r>
            <w:r w:rsidR="00094E3F">
              <w:rPr>
                <w:b/>
                <w:bCs/>
                <w:color w:val="auto"/>
                <w:u w:val="single"/>
              </w:rPr>
              <w:t xml:space="preserve"> and short division when necessary</w:t>
            </w:r>
          </w:p>
          <w:p w14:paraId="64DC46AA" w14:textId="170384D0" w:rsidR="00E777CC" w:rsidRDefault="00C8481E" w:rsidP="00C4254A">
            <w:pPr>
              <w:ind w:left="1"/>
            </w:pPr>
            <w:r w:rsidRPr="00C8481E">
              <w:rPr>
                <w:b/>
                <w:bCs/>
                <w:noProof/>
                <w:color w:val="auto"/>
                <w:u w:val="single"/>
              </w:rPr>
              <w:drawing>
                <wp:inline distT="0" distB="0" distL="0" distR="0" wp14:anchorId="421604D7" wp14:editId="58EF33E0">
                  <wp:extent cx="2790453" cy="2190750"/>
                  <wp:effectExtent l="0" t="0" r="0" b="0"/>
                  <wp:docPr id="11393" name="Picture 11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345" cy="2192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7CC" w14:paraId="673E1D91" w14:textId="77777777" w:rsidTr="00704204">
        <w:tblPrEx>
          <w:tblCellMar>
            <w:right w:w="22" w:type="dxa"/>
          </w:tblCellMar>
        </w:tblPrEx>
        <w:trPr>
          <w:trHeight w:val="10363"/>
        </w:trPr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59B65" w14:textId="77777777" w:rsidR="00E777CC" w:rsidRDefault="00061919">
            <w:pPr>
              <w:ind w:right="35"/>
              <w:jc w:val="center"/>
            </w:pPr>
            <w:r>
              <w:rPr>
                <w:b/>
              </w:rPr>
              <w:lastRenderedPageBreak/>
              <w:t xml:space="preserve"> </w:t>
            </w:r>
          </w:p>
          <w:p w14:paraId="6DB73F04" w14:textId="77777777" w:rsidR="00E777CC" w:rsidRDefault="00061919">
            <w:pPr>
              <w:ind w:left="13"/>
            </w:pPr>
            <w:r>
              <w:rPr>
                <w:b/>
              </w:rPr>
              <w:t xml:space="preserve">Year 5  </w:t>
            </w:r>
          </w:p>
          <w:p w14:paraId="29F967AD" w14:textId="77777777" w:rsidR="00E777CC" w:rsidRDefault="00061919">
            <w:pPr>
              <w:ind w:right="35"/>
              <w:jc w:val="center"/>
            </w:pPr>
            <w:r>
              <w:rPr>
                <w:b/>
              </w:rPr>
              <w:t xml:space="preserve"> </w:t>
            </w:r>
          </w:p>
          <w:p w14:paraId="600B2EFD" w14:textId="77777777" w:rsidR="00E777CC" w:rsidRDefault="00061919">
            <w:pPr>
              <w:ind w:right="35"/>
              <w:jc w:val="center"/>
            </w:pPr>
            <w:r>
              <w:rPr>
                <w:b/>
              </w:rPr>
              <w:t xml:space="preserve"> </w:t>
            </w:r>
          </w:p>
          <w:p w14:paraId="28168344" w14:textId="77777777" w:rsidR="00E777CC" w:rsidRDefault="00061919">
            <w:pPr>
              <w:ind w:right="35"/>
              <w:jc w:val="center"/>
            </w:pPr>
            <w:r>
              <w:rPr>
                <w:b/>
              </w:rPr>
              <w:t xml:space="preserve"> </w:t>
            </w:r>
          </w:p>
          <w:p w14:paraId="02B69C00" w14:textId="77777777" w:rsidR="00E777CC" w:rsidRDefault="00061919">
            <w:pPr>
              <w:ind w:right="35"/>
              <w:jc w:val="center"/>
            </w:pPr>
            <w:r>
              <w:rPr>
                <w:b/>
              </w:rPr>
              <w:t xml:space="preserve"> </w:t>
            </w:r>
          </w:p>
          <w:p w14:paraId="328B6CBD" w14:textId="77777777" w:rsidR="00E777CC" w:rsidRDefault="00061919">
            <w:pPr>
              <w:ind w:right="35"/>
              <w:jc w:val="center"/>
            </w:pPr>
            <w:r>
              <w:rPr>
                <w:b/>
              </w:rPr>
              <w:t xml:space="preserve"> </w:t>
            </w:r>
          </w:p>
          <w:p w14:paraId="29D7661B" w14:textId="77777777" w:rsidR="00E777CC" w:rsidRDefault="00061919">
            <w:pPr>
              <w:ind w:right="35"/>
              <w:jc w:val="center"/>
            </w:pPr>
            <w:r>
              <w:rPr>
                <w:b/>
              </w:rPr>
              <w:t xml:space="preserve"> </w:t>
            </w:r>
          </w:p>
          <w:p w14:paraId="4774E350" w14:textId="77777777" w:rsidR="00E777CC" w:rsidRDefault="00061919">
            <w:pPr>
              <w:ind w:right="35"/>
              <w:jc w:val="center"/>
            </w:pPr>
            <w:r>
              <w:rPr>
                <w:b/>
              </w:rPr>
              <w:t xml:space="preserve"> </w:t>
            </w:r>
          </w:p>
          <w:p w14:paraId="6A41552B" w14:textId="77777777" w:rsidR="00E777CC" w:rsidRDefault="00061919">
            <w:pPr>
              <w:ind w:right="35"/>
              <w:jc w:val="center"/>
            </w:pPr>
            <w:r>
              <w:rPr>
                <w:b/>
              </w:rPr>
              <w:t xml:space="preserve"> </w:t>
            </w:r>
          </w:p>
          <w:p w14:paraId="676D3C0B" w14:textId="77777777" w:rsidR="00E777CC" w:rsidRDefault="00061919">
            <w:pPr>
              <w:ind w:right="35"/>
              <w:jc w:val="center"/>
            </w:pPr>
            <w:r>
              <w:rPr>
                <w:b/>
              </w:rPr>
              <w:t xml:space="preserve"> </w:t>
            </w:r>
          </w:p>
          <w:p w14:paraId="64A561A3" w14:textId="77777777" w:rsidR="00E777CC" w:rsidRDefault="00061919">
            <w:pPr>
              <w:ind w:right="35"/>
              <w:jc w:val="center"/>
            </w:pPr>
            <w:r>
              <w:rPr>
                <w:b/>
              </w:rPr>
              <w:t xml:space="preserve"> </w:t>
            </w:r>
          </w:p>
          <w:p w14:paraId="379F9CC8" w14:textId="77777777" w:rsidR="00E777CC" w:rsidRDefault="00061919">
            <w:pPr>
              <w:ind w:right="35"/>
              <w:jc w:val="center"/>
            </w:pPr>
            <w:r>
              <w:rPr>
                <w:b/>
              </w:rPr>
              <w:t xml:space="preserve"> </w:t>
            </w:r>
          </w:p>
          <w:p w14:paraId="014E7416" w14:textId="77777777" w:rsidR="00E777CC" w:rsidRDefault="00061919">
            <w:pPr>
              <w:ind w:right="35"/>
              <w:jc w:val="center"/>
            </w:pPr>
            <w:r>
              <w:rPr>
                <w:b/>
              </w:rPr>
              <w:t xml:space="preserve"> </w:t>
            </w:r>
          </w:p>
          <w:p w14:paraId="39C811C9" w14:textId="77777777" w:rsidR="00E777CC" w:rsidRDefault="00061919">
            <w:pPr>
              <w:ind w:right="35"/>
              <w:jc w:val="center"/>
            </w:pPr>
            <w:r>
              <w:rPr>
                <w:b/>
              </w:rPr>
              <w:t xml:space="preserve"> </w:t>
            </w:r>
          </w:p>
          <w:p w14:paraId="4B5F22CA" w14:textId="77777777" w:rsidR="00E777CC" w:rsidRDefault="00061919">
            <w:pPr>
              <w:ind w:right="35"/>
              <w:jc w:val="center"/>
            </w:pPr>
            <w:r>
              <w:rPr>
                <w:b/>
              </w:rPr>
              <w:t xml:space="preserve"> </w:t>
            </w:r>
          </w:p>
          <w:p w14:paraId="1BC66B5D" w14:textId="77777777" w:rsidR="00E777CC" w:rsidRDefault="00061919">
            <w:pPr>
              <w:ind w:right="35"/>
              <w:jc w:val="center"/>
            </w:pPr>
            <w:r>
              <w:rPr>
                <w:b/>
              </w:rPr>
              <w:t xml:space="preserve"> </w:t>
            </w:r>
          </w:p>
          <w:p w14:paraId="2611894E" w14:textId="77777777" w:rsidR="00E777CC" w:rsidRDefault="00061919">
            <w:pPr>
              <w:ind w:right="35"/>
              <w:jc w:val="center"/>
            </w:pPr>
            <w:r>
              <w:rPr>
                <w:b/>
              </w:rPr>
              <w:t xml:space="preserve"> </w:t>
            </w:r>
          </w:p>
          <w:p w14:paraId="09CD49DC" w14:textId="77777777" w:rsidR="00E777CC" w:rsidRDefault="00061919">
            <w:pPr>
              <w:ind w:right="35"/>
              <w:jc w:val="center"/>
            </w:pPr>
            <w:r>
              <w:rPr>
                <w:b/>
              </w:rPr>
              <w:t xml:space="preserve"> </w:t>
            </w:r>
          </w:p>
          <w:p w14:paraId="23972C34" w14:textId="77777777" w:rsidR="00E777CC" w:rsidRDefault="00061919">
            <w:pPr>
              <w:ind w:right="35"/>
              <w:jc w:val="center"/>
            </w:pPr>
            <w:r>
              <w:rPr>
                <w:b/>
              </w:rPr>
              <w:t xml:space="preserve"> </w:t>
            </w:r>
          </w:p>
          <w:p w14:paraId="798791F7" w14:textId="77777777" w:rsidR="00E777CC" w:rsidRDefault="00061919">
            <w:pPr>
              <w:ind w:right="35"/>
              <w:jc w:val="center"/>
            </w:pPr>
            <w:r>
              <w:rPr>
                <w:b/>
              </w:rPr>
              <w:t xml:space="preserve"> </w:t>
            </w:r>
          </w:p>
          <w:p w14:paraId="60F7B115" w14:textId="77777777" w:rsidR="00E777CC" w:rsidRDefault="00061919">
            <w:pPr>
              <w:ind w:right="35"/>
              <w:jc w:val="center"/>
            </w:pPr>
            <w:r>
              <w:rPr>
                <w:b/>
              </w:rPr>
              <w:t xml:space="preserve"> </w:t>
            </w:r>
          </w:p>
          <w:p w14:paraId="19515251" w14:textId="77777777" w:rsidR="00E777CC" w:rsidRDefault="00061919">
            <w:pPr>
              <w:ind w:right="35"/>
              <w:jc w:val="center"/>
            </w:pPr>
            <w:r>
              <w:rPr>
                <w:b/>
              </w:rPr>
              <w:t xml:space="preserve"> </w:t>
            </w:r>
          </w:p>
          <w:p w14:paraId="5FCF9F2D" w14:textId="77777777" w:rsidR="00E777CC" w:rsidRDefault="00061919">
            <w:pPr>
              <w:ind w:right="35"/>
              <w:jc w:val="center"/>
            </w:pPr>
            <w:r>
              <w:rPr>
                <w:b/>
              </w:rPr>
              <w:t xml:space="preserve"> </w:t>
            </w:r>
          </w:p>
          <w:p w14:paraId="3B1A7291" w14:textId="77777777" w:rsidR="00E777CC" w:rsidRDefault="00061919">
            <w:pPr>
              <w:ind w:right="35"/>
              <w:jc w:val="center"/>
            </w:pPr>
            <w:r>
              <w:rPr>
                <w:b/>
              </w:rPr>
              <w:t xml:space="preserve"> </w:t>
            </w:r>
          </w:p>
          <w:p w14:paraId="00A9E9C4" w14:textId="77777777" w:rsidR="00E777CC" w:rsidRDefault="00061919">
            <w:pPr>
              <w:ind w:right="35"/>
              <w:jc w:val="center"/>
            </w:pPr>
            <w:r>
              <w:rPr>
                <w:b/>
              </w:rPr>
              <w:t xml:space="preserve"> </w:t>
            </w:r>
          </w:p>
          <w:p w14:paraId="1179A374" w14:textId="77777777" w:rsidR="00E777CC" w:rsidRDefault="00061919">
            <w:pPr>
              <w:ind w:right="35"/>
              <w:jc w:val="center"/>
            </w:pPr>
            <w:r>
              <w:rPr>
                <w:b/>
              </w:rPr>
              <w:t xml:space="preserve"> </w:t>
            </w:r>
          </w:p>
          <w:p w14:paraId="028042CE" w14:textId="77777777" w:rsidR="00E777CC" w:rsidRDefault="00061919">
            <w:pPr>
              <w:ind w:right="35"/>
              <w:jc w:val="center"/>
            </w:pPr>
            <w:r>
              <w:rPr>
                <w:b/>
              </w:rPr>
              <w:t xml:space="preserve"> </w:t>
            </w:r>
          </w:p>
          <w:p w14:paraId="0D8F9784" w14:textId="77777777" w:rsidR="00E777CC" w:rsidRDefault="00061919">
            <w:pPr>
              <w:ind w:right="35"/>
              <w:jc w:val="center"/>
            </w:pPr>
            <w:r>
              <w:rPr>
                <w:b/>
              </w:rPr>
              <w:t xml:space="preserve"> </w:t>
            </w:r>
          </w:p>
          <w:p w14:paraId="58B46767" w14:textId="77777777" w:rsidR="00E777CC" w:rsidRDefault="00061919">
            <w:pPr>
              <w:ind w:right="35"/>
              <w:jc w:val="center"/>
            </w:pPr>
            <w:r>
              <w:rPr>
                <w:b/>
              </w:rPr>
              <w:t xml:space="preserve"> </w:t>
            </w:r>
          </w:p>
          <w:p w14:paraId="1BEFB559" w14:textId="77777777" w:rsidR="00E777CC" w:rsidRDefault="00061919">
            <w:pPr>
              <w:ind w:left="1"/>
            </w:pPr>
            <w:r>
              <w:rPr>
                <w:b/>
              </w:rPr>
              <w:t xml:space="preserve"> </w:t>
            </w:r>
          </w:p>
          <w:p w14:paraId="560CC7BC" w14:textId="77777777" w:rsidR="00E777CC" w:rsidRDefault="00061919">
            <w:pPr>
              <w:ind w:left="1"/>
            </w:pPr>
            <w:r>
              <w:rPr>
                <w:b/>
              </w:rPr>
              <w:t xml:space="preserve"> </w:t>
            </w:r>
          </w:p>
          <w:p w14:paraId="43575E2C" w14:textId="77777777" w:rsidR="00E777CC" w:rsidRDefault="00061919">
            <w:pPr>
              <w:ind w:left="1"/>
            </w:pPr>
            <w:r>
              <w:rPr>
                <w:b/>
              </w:rPr>
              <w:t xml:space="preserve"> </w:t>
            </w:r>
          </w:p>
          <w:p w14:paraId="09C4A6E3" w14:textId="77777777" w:rsidR="00E777CC" w:rsidRDefault="00061919">
            <w:pPr>
              <w:ind w:right="35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43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31154" w14:textId="77777777" w:rsidR="00E777CC" w:rsidRDefault="00061919">
            <w:pPr>
              <w:ind w:left="1"/>
              <w:rPr>
                <w:b/>
                <w:color w:val="FF0000"/>
                <w:sz w:val="24"/>
              </w:rPr>
            </w:pPr>
            <w:r>
              <w:rPr>
                <w:b/>
                <w:color w:val="FF0000"/>
                <w:sz w:val="24"/>
                <w:u w:val="single" w:color="FF0000"/>
              </w:rPr>
              <w:t>Stage 13</w:t>
            </w:r>
            <w:r>
              <w:rPr>
                <w:b/>
                <w:color w:val="FF0000"/>
                <w:sz w:val="24"/>
              </w:rPr>
              <w:t xml:space="preserve"> </w:t>
            </w:r>
          </w:p>
          <w:p w14:paraId="1A26904C" w14:textId="6FAC9765" w:rsidR="00157BB8" w:rsidRDefault="00157BB8">
            <w:pPr>
              <w:ind w:left="1"/>
              <w:rPr>
                <w:b/>
                <w:bCs/>
                <w:color w:val="auto"/>
                <w:u w:val="single"/>
              </w:rPr>
            </w:pPr>
            <w:r w:rsidRPr="00157BB8">
              <w:rPr>
                <w:b/>
                <w:bCs/>
                <w:color w:val="auto"/>
                <w:u w:val="single"/>
              </w:rPr>
              <w:t>Find equivalent fractions</w:t>
            </w:r>
          </w:p>
          <w:p w14:paraId="095C3AD2" w14:textId="7407A3CB" w:rsidR="00AA2E23" w:rsidRDefault="00AA2E23">
            <w:pPr>
              <w:ind w:left="1"/>
              <w:rPr>
                <w:b/>
                <w:bCs/>
                <w:color w:val="auto"/>
                <w:u w:val="single"/>
              </w:rPr>
            </w:pPr>
            <w:r>
              <w:rPr>
                <w:b/>
                <w:bCs/>
                <w:color w:val="auto"/>
                <w:u w:val="single"/>
              </w:rPr>
              <w:t>Use diagrams</w:t>
            </w:r>
          </w:p>
          <w:p w14:paraId="1D5068F0" w14:textId="6E90DA2D" w:rsidR="00157BB8" w:rsidRDefault="003746A6">
            <w:pPr>
              <w:ind w:left="1"/>
              <w:rPr>
                <w:b/>
                <w:bCs/>
                <w:color w:val="auto"/>
                <w:u w:val="single"/>
              </w:rPr>
            </w:pPr>
            <w:r w:rsidRPr="003746A6">
              <w:rPr>
                <w:b/>
                <w:bCs/>
                <w:noProof/>
                <w:color w:val="auto"/>
                <w:u w:val="single"/>
              </w:rPr>
              <w:drawing>
                <wp:inline distT="0" distB="0" distL="0" distR="0" wp14:anchorId="460EE550" wp14:editId="447FF65E">
                  <wp:extent cx="2038455" cy="1390721"/>
                  <wp:effectExtent l="0" t="0" r="0" b="0"/>
                  <wp:docPr id="11396" name="Picture 11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455" cy="139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32B686" w14:textId="512BD7AC" w:rsidR="007E219C" w:rsidRPr="00C4254A" w:rsidRDefault="00AA2E23">
            <w:pPr>
              <w:ind w:left="1"/>
              <w:rPr>
                <w:color w:val="auto"/>
              </w:rPr>
            </w:pPr>
            <w:r w:rsidRPr="00C4254A">
              <w:rPr>
                <w:color w:val="auto"/>
              </w:rPr>
              <w:t>Progress to the proportional relationship</w:t>
            </w:r>
          </w:p>
          <w:p w14:paraId="67476DC7" w14:textId="77777777" w:rsidR="007E219C" w:rsidRDefault="007E219C">
            <w:pPr>
              <w:ind w:left="1"/>
              <w:rPr>
                <w:b/>
                <w:bCs/>
                <w:color w:val="auto"/>
                <w:u w:val="single"/>
              </w:rPr>
            </w:pPr>
          </w:p>
          <w:p w14:paraId="05CE0AFD" w14:textId="2690C89A" w:rsidR="007D752B" w:rsidRDefault="00953C0B" w:rsidP="00AA2E23">
            <w:pPr>
              <w:spacing w:line="239" w:lineRule="auto"/>
              <w:ind w:left="1"/>
              <w:jc w:val="center"/>
              <w:rPr>
                <w:b/>
                <w:u w:val="single" w:color="000000"/>
              </w:rPr>
            </w:pPr>
            <w:r w:rsidRPr="00953C0B">
              <w:rPr>
                <w:b/>
                <w:noProof/>
                <w:u w:val="single" w:color="000000"/>
              </w:rPr>
              <w:drawing>
                <wp:inline distT="0" distB="0" distL="0" distR="0" wp14:anchorId="1B6C8F1E" wp14:editId="2EBB3D34">
                  <wp:extent cx="1244664" cy="1054154"/>
                  <wp:effectExtent l="0" t="0" r="0" b="0"/>
                  <wp:docPr id="11398" name="Picture 11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64" cy="1054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303C4D" w14:textId="4297CEB6" w:rsidR="00E777CC" w:rsidRDefault="00E777CC">
            <w:pPr>
              <w:ind w:left="1146"/>
            </w:pP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62CF7" w14:textId="77777777" w:rsidR="00E777CC" w:rsidRDefault="00061919">
            <w:pPr>
              <w:ind w:left="1"/>
            </w:pPr>
            <w:r>
              <w:rPr>
                <w:b/>
                <w:color w:val="FF0000"/>
                <w:sz w:val="24"/>
                <w:u w:val="single" w:color="FF0000"/>
              </w:rPr>
              <w:t>Stage 14</w:t>
            </w:r>
            <w:r>
              <w:rPr>
                <w:b/>
                <w:color w:val="FF0000"/>
                <w:sz w:val="24"/>
              </w:rPr>
              <w:t xml:space="preserve"> </w:t>
            </w:r>
          </w:p>
          <w:p w14:paraId="03D190DF" w14:textId="156F9B19" w:rsidR="00E777CC" w:rsidRPr="00385BBD" w:rsidRDefault="00585075">
            <w:pPr>
              <w:ind w:left="1"/>
              <w:rPr>
                <w:b/>
                <w:bCs/>
                <w:u w:val="single"/>
              </w:rPr>
            </w:pPr>
            <w:r w:rsidRPr="00385BBD">
              <w:rPr>
                <w:b/>
                <w:bCs/>
                <w:u w:val="single"/>
              </w:rPr>
              <w:t>Simplify Fractions</w:t>
            </w:r>
          </w:p>
          <w:p w14:paraId="19AF6606" w14:textId="77777777" w:rsidR="00E777CC" w:rsidRDefault="00061919">
            <w:pPr>
              <w:ind w:left="1"/>
            </w:pPr>
            <w:r>
              <w:rPr>
                <w:b/>
              </w:rPr>
              <w:t xml:space="preserve"> </w:t>
            </w:r>
          </w:p>
          <w:p w14:paraId="7E598691" w14:textId="4B8C7372" w:rsidR="00E777CC" w:rsidRDefault="001816BB">
            <w:pPr>
              <w:ind w:left="1"/>
              <w:rPr>
                <w:szCs w:val="16"/>
              </w:rPr>
            </w:pPr>
            <w:r w:rsidRPr="00385BBD">
              <w:rPr>
                <w:szCs w:val="16"/>
              </w:rPr>
              <w:t xml:space="preserve">Fractions can be simplified </w:t>
            </w:r>
            <w:r w:rsidR="00385BBD" w:rsidRPr="00385BBD">
              <w:rPr>
                <w:szCs w:val="16"/>
              </w:rPr>
              <w:t>by dividing both the numerator and denominator to its simplest form</w:t>
            </w:r>
            <w:r w:rsidR="00385BBD">
              <w:rPr>
                <w:szCs w:val="16"/>
              </w:rPr>
              <w:t>.</w:t>
            </w:r>
          </w:p>
          <w:p w14:paraId="64AFFE87" w14:textId="77777777" w:rsidR="00D23880" w:rsidRDefault="00D23880">
            <w:pPr>
              <w:ind w:left="1"/>
              <w:rPr>
                <w:szCs w:val="16"/>
              </w:rPr>
            </w:pPr>
          </w:p>
          <w:p w14:paraId="61BC3549" w14:textId="7E9B185C" w:rsidR="00D23880" w:rsidRDefault="00D23880">
            <w:pPr>
              <w:ind w:left="1"/>
              <w:rPr>
                <w:szCs w:val="16"/>
              </w:rPr>
            </w:pPr>
            <w:r>
              <w:rPr>
                <w:szCs w:val="16"/>
              </w:rPr>
              <w:t>Highest common factor is 4</w:t>
            </w:r>
          </w:p>
          <w:p w14:paraId="3CCF38E9" w14:textId="77777777" w:rsidR="00D23880" w:rsidRDefault="00D23880">
            <w:pPr>
              <w:ind w:left="1"/>
              <w:rPr>
                <w:szCs w:val="16"/>
              </w:rPr>
            </w:pPr>
          </w:p>
          <w:p w14:paraId="12AE547A" w14:textId="6EC6C554" w:rsidR="00D23880" w:rsidRDefault="00D23880" w:rsidP="00D23880">
            <w:pPr>
              <w:ind w:left="1"/>
              <w:jc w:val="center"/>
              <w:rPr>
                <w:szCs w:val="16"/>
              </w:rPr>
            </w:pPr>
            <w:r w:rsidRPr="00D23880">
              <w:rPr>
                <w:noProof/>
                <w:szCs w:val="16"/>
              </w:rPr>
              <w:drawing>
                <wp:inline distT="0" distB="0" distL="0" distR="0" wp14:anchorId="5A8D1D87" wp14:editId="72B2A12D">
                  <wp:extent cx="1295467" cy="1333569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67" cy="1333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9DAD49" w14:textId="77777777" w:rsidR="00385BBD" w:rsidRDefault="00385BBD">
            <w:pPr>
              <w:ind w:left="1"/>
              <w:rPr>
                <w:szCs w:val="16"/>
              </w:rPr>
            </w:pPr>
          </w:p>
          <w:p w14:paraId="0F2F92DF" w14:textId="2230C5E0" w:rsidR="00385BBD" w:rsidRDefault="001225A1">
            <w:pPr>
              <w:ind w:left="1"/>
              <w:rPr>
                <w:szCs w:val="16"/>
                <w:u w:val="single"/>
              </w:rPr>
            </w:pPr>
            <w:r w:rsidRPr="008C4606">
              <w:rPr>
                <w:szCs w:val="16"/>
                <w:u w:val="single"/>
              </w:rPr>
              <w:t>Use the generalisation</w:t>
            </w:r>
          </w:p>
          <w:p w14:paraId="2F81EA57" w14:textId="68676B6A" w:rsidR="008C4606" w:rsidRDefault="008C4606">
            <w:pPr>
              <w:ind w:left="1"/>
              <w:rPr>
                <w:i/>
                <w:iCs/>
                <w:szCs w:val="16"/>
              </w:rPr>
            </w:pPr>
            <w:r w:rsidRPr="00227E08">
              <w:rPr>
                <w:i/>
                <w:iCs/>
                <w:szCs w:val="16"/>
              </w:rPr>
              <w:t>‘A fr</w:t>
            </w:r>
            <w:r w:rsidR="00227E08" w:rsidRPr="00227E08">
              <w:rPr>
                <w:i/>
                <w:iCs/>
                <w:szCs w:val="16"/>
              </w:rPr>
              <w:t>action</w:t>
            </w:r>
            <w:r w:rsidRPr="00227E08">
              <w:rPr>
                <w:i/>
                <w:iCs/>
                <w:szCs w:val="16"/>
              </w:rPr>
              <w:t xml:space="preserve"> can be si</w:t>
            </w:r>
            <w:r w:rsidR="00227E08" w:rsidRPr="00227E08">
              <w:rPr>
                <w:i/>
                <w:iCs/>
                <w:szCs w:val="16"/>
              </w:rPr>
              <w:t>mplified when the numerator and denominator have a common factor other than one.’</w:t>
            </w:r>
          </w:p>
          <w:p w14:paraId="78E9B1B1" w14:textId="00B364B3" w:rsidR="00385BBD" w:rsidRDefault="00AE6DA2" w:rsidP="00AE6DA2">
            <w:pPr>
              <w:ind w:left="1"/>
            </w:pPr>
            <w:r>
              <w:rPr>
                <w:i/>
                <w:iCs/>
                <w:szCs w:val="16"/>
              </w:rPr>
              <w:t>‘To write a fraction in its simplest form, divide both the numerator and denominator by their highest common factor.’</w:t>
            </w:r>
          </w:p>
        </w:tc>
        <w:tc>
          <w:tcPr>
            <w:tcW w:w="49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23978" w14:textId="257E5F8E" w:rsidR="006F15C0" w:rsidRDefault="00061919" w:rsidP="00B36268">
            <w:pPr>
              <w:ind w:left="1"/>
            </w:pPr>
            <w:r>
              <w:rPr>
                <w:b/>
                <w:color w:val="FF0000"/>
                <w:sz w:val="24"/>
                <w:u w:val="single" w:color="FF0000"/>
              </w:rPr>
              <w:t>Stage 15</w:t>
            </w:r>
            <w:r>
              <w:rPr>
                <w:b/>
                <w:color w:val="FF0000"/>
                <w:sz w:val="24"/>
              </w:rPr>
              <w:t xml:space="preserve"> </w:t>
            </w:r>
          </w:p>
          <w:p w14:paraId="180AE834" w14:textId="77777777" w:rsidR="00E777CC" w:rsidRPr="00B36268" w:rsidRDefault="006F15C0" w:rsidP="006F15C0">
            <w:pPr>
              <w:ind w:right="173"/>
              <w:rPr>
                <w:b/>
                <w:bCs/>
                <w:u w:val="single"/>
              </w:rPr>
            </w:pPr>
            <w:r w:rsidRPr="00B36268">
              <w:rPr>
                <w:b/>
                <w:bCs/>
                <w:u w:val="single"/>
              </w:rPr>
              <w:t xml:space="preserve">Adding and subtracting fractions with common </w:t>
            </w:r>
            <w:r w:rsidR="00370EC9" w:rsidRPr="00B36268">
              <w:rPr>
                <w:b/>
                <w:bCs/>
                <w:u w:val="single"/>
              </w:rPr>
              <w:t>denominators</w:t>
            </w:r>
          </w:p>
          <w:p w14:paraId="04353D83" w14:textId="77777777" w:rsidR="00370EC9" w:rsidRDefault="00370EC9" w:rsidP="006F15C0">
            <w:pPr>
              <w:ind w:right="173"/>
            </w:pPr>
          </w:p>
          <w:p w14:paraId="47BD5358" w14:textId="19C47E5F" w:rsidR="00E05256" w:rsidRPr="008C4606" w:rsidRDefault="00E05256" w:rsidP="006F15C0">
            <w:pPr>
              <w:ind w:right="173"/>
              <w:rPr>
                <w:u w:val="single"/>
              </w:rPr>
            </w:pPr>
            <w:r w:rsidRPr="008C4606">
              <w:rPr>
                <w:u w:val="single"/>
              </w:rPr>
              <w:t>Use the generalisation</w:t>
            </w:r>
          </w:p>
          <w:p w14:paraId="73040725" w14:textId="77777777" w:rsidR="00370EC9" w:rsidRDefault="00E05256" w:rsidP="006F15C0">
            <w:pPr>
              <w:ind w:right="173"/>
              <w:rPr>
                <w:i/>
                <w:iCs/>
              </w:rPr>
            </w:pPr>
            <w:r w:rsidRPr="00E05256">
              <w:rPr>
                <w:i/>
                <w:iCs/>
              </w:rPr>
              <w:t>‘</w:t>
            </w:r>
            <w:r w:rsidR="00A0097C" w:rsidRPr="00E05256">
              <w:rPr>
                <w:i/>
                <w:iCs/>
              </w:rPr>
              <w:t xml:space="preserve">Related fractions have denominators where one denominator is </w:t>
            </w:r>
            <w:r w:rsidRPr="00E05256">
              <w:rPr>
                <w:i/>
                <w:iCs/>
              </w:rPr>
              <w:t>a multiple of another.’</w:t>
            </w:r>
          </w:p>
          <w:p w14:paraId="2DCEF4F8" w14:textId="77777777" w:rsidR="006B32FE" w:rsidRDefault="006B32FE" w:rsidP="006B32FE">
            <w:pPr>
              <w:ind w:right="173"/>
              <w:jc w:val="center"/>
              <w:rPr>
                <w:i/>
                <w:iCs/>
              </w:rPr>
            </w:pPr>
            <w:r w:rsidRPr="006B32FE">
              <w:rPr>
                <w:i/>
                <w:iCs/>
                <w:noProof/>
              </w:rPr>
              <w:drawing>
                <wp:inline distT="0" distB="0" distL="0" distR="0" wp14:anchorId="03743381" wp14:editId="1BE89975">
                  <wp:extent cx="1473276" cy="2730640"/>
                  <wp:effectExtent l="0" t="0" r="0" b="0"/>
                  <wp:docPr id="11399" name="Picture 11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76" cy="273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4C74D2" w14:textId="77777777" w:rsidR="00D07AA5" w:rsidRDefault="00D07AA5" w:rsidP="006B32FE">
            <w:pPr>
              <w:ind w:right="173"/>
              <w:jc w:val="center"/>
              <w:rPr>
                <w:i/>
                <w:iCs/>
              </w:rPr>
            </w:pPr>
            <w:r w:rsidRPr="00D07AA5">
              <w:rPr>
                <w:i/>
                <w:iCs/>
                <w:noProof/>
              </w:rPr>
              <w:drawing>
                <wp:inline distT="0" distB="0" distL="0" distR="0" wp14:anchorId="5C754893" wp14:editId="1A6E1E00">
                  <wp:extent cx="1358970" cy="2343270"/>
                  <wp:effectExtent l="0" t="0" r="0" b="0"/>
                  <wp:docPr id="11400" name="Picture 11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70" cy="234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CC5B23" w14:textId="77777777" w:rsidR="00F06C93" w:rsidRDefault="00F06C93" w:rsidP="006B32FE">
            <w:pPr>
              <w:ind w:right="173"/>
              <w:jc w:val="center"/>
              <w:rPr>
                <w:i/>
                <w:iCs/>
              </w:rPr>
            </w:pPr>
          </w:p>
          <w:p w14:paraId="2629A2A8" w14:textId="77777777" w:rsidR="00F06C93" w:rsidRDefault="00F06C93" w:rsidP="00F06C93">
            <w:pPr>
              <w:ind w:right="173"/>
              <w:rPr>
                <w:b/>
                <w:bCs/>
              </w:rPr>
            </w:pPr>
            <w:r w:rsidRPr="00F06C93">
              <w:rPr>
                <w:b/>
                <w:bCs/>
              </w:rPr>
              <w:t>Extend the above to non-unit fractions</w:t>
            </w:r>
          </w:p>
          <w:p w14:paraId="435926BD" w14:textId="69387965" w:rsidR="00F06C93" w:rsidRDefault="00B752F8" w:rsidP="00F06C93">
            <w:pPr>
              <w:ind w:right="173"/>
              <w:rPr>
                <w:b/>
                <w:bCs/>
              </w:rPr>
            </w:pPr>
            <w:r w:rsidRPr="00E528E5">
              <w:rPr>
                <w:b/>
                <w:bCs/>
              </w:rPr>
              <w:lastRenderedPageBreak/>
              <w:t xml:space="preserve">Add and subtract </w:t>
            </w:r>
            <w:r w:rsidR="00D95B91" w:rsidRPr="00E528E5">
              <w:rPr>
                <w:b/>
                <w:bCs/>
              </w:rPr>
              <w:t xml:space="preserve">non-related fractions- the product of the </w:t>
            </w:r>
            <w:r w:rsidR="00E528E5" w:rsidRPr="00E528E5">
              <w:rPr>
                <w:b/>
                <w:bCs/>
              </w:rPr>
              <w:t>two denominators provides a common denominator</w:t>
            </w:r>
          </w:p>
          <w:p w14:paraId="429373FA" w14:textId="77777777" w:rsidR="00653BA3" w:rsidRDefault="00653BA3" w:rsidP="00F06C93">
            <w:pPr>
              <w:ind w:right="173"/>
              <w:rPr>
                <w:b/>
                <w:bCs/>
              </w:rPr>
            </w:pPr>
          </w:p>
          <w:p w14:paraId="75D97FC7" w14:textId="2DD50321" w:rsidR="009804B8" w:rsidRPr="00653BA3" w:rsidRDefault="00966750" w:rsidP="00653BA3">
            <w:pPr>
              <w:ind w:right="173"/>
            </w:pPr>
            <w:r w:rsidRPr="00653BA3">
              <w:t>Multiply the two denominators to give a common denominator</w:t>
            </w:r>
          </w:p>
          <w:p w14:paraId="11F4C93F" w14:textId="7E192B52" w:rsidR="00966750" w:rsidRPr="00653BA3" w:rsidRDefault="00966750" w:rsidP="00653BA3">
            <w:pPr>
              <w:ind w:right="173"/>
            </w:pPr>
            <w:proofErr w:type="spellStart"/>
            <w:r w:rsidRPr="00653BA3">
              <w:t>Eg</w:t>
            </w:r>
            <w:proofErr w:type="spellEnd"/>
            <w:r w:rsidRPr="00653BA3">
              <w:t xml:space="preserve"> 4 x 3 = 12</w:t>
            </w:r>
          </w:p>
          <w:p w14:paraId="3AE30ED1" w14:textId="77777777" w:rsidR="00E528E5" w:rsidRDefault="00E528E5" w:rsidP="00F06C93">
            <w:pPr>
              <w:ind w:right="173"/>
              <w:rPr>
                <w:b/>
                <w:bCs/>
              </w:rPr>
            </w:pPr>
          </w:p>
          <w:p w14:paraId="54C15594" w14:textId="5B76B7E6" w:rsidR="00E528E5" w:rsidRPr="00E528E5" w:rsidRDefault="0094365A" w:rsidP="009804B8">
            <w:pPr>
              <w:ind w:right="173"/>
              <w:jc w:val="center"/>
              <w:rPr>
                <w:b/>
                <w:bCs/>
              </w:rPr>
            </w:pPr>
            <w:r w:rsidRPr="0094365A">
              <w:rPr>
                <w:b/>
                <w:bCs/>
                <w:noProof/>
              </w:rPr>
              <w:drawing>
                <wp:inline distT="0" distB="0" distL="0" distR="0" wp14:anchorId="7479E365" wp14:editId="031588AA">
                  <wp:extent cx="1720938" cy="2457576"/>
                  <wp:effectExtent l="0" t="0" r="0" b="0"/>
                  <wp:docPr id="11401" name="Picture 11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938" cy="245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0398B5" w14:textId="321FA60E" w:rsidR="00E528E5" w:rsidRPr="00C4254A" w:rsidRDefault="00653BA3" w:rsidP="00F06C93">
            <w:pPr>
              <w:ind w:right="173"/>
              <w:rPr>
                <w:u w:val="single"/>
              </w:rPr>
            </w:pPr>
            <w:r w:rsidRPr="00C4254A">
              <w:rPr>
                <w:u w:val="single"/>
              </w:rPr>
              <w:t xml:space="preserve">Use the </w:t>
            </w:r>
            <w:r w:rsidR="00C4254A" w:rsidRPr="00C4254A">
              <w:rPr>
                <w:u w:val="single"/>
              </w:rPr>
              <w:t>generalisation</w:t>
            </w:r>
          </w:p>
          <w:p w14:paraId="6832D685" w14:textId="66D61A12" w:rsidR="00653BA3" w:rsidRPr="00653BA3" w:rsidRDefault="00653BA3" w:rsidP="00F06C93">
            <w:pPr>
              <w:ind w:right="173"/>
              <w:rPr>
                <w:i/>
                <w:iCs/>
              </w:rPr>
            </w:pPr>
            <w:r w:rsidRPr="00653BA3">
              <w:rPr>
                <w:i/>
                <w:iCs/>
              </w:rPr>
              <w:t>‘To add or subtract fractions with different denominators, first convert to fractions with a common denominator.’</w:t>
            </w:r>
          </w:p>
          <w:p w14:paraId="1305F96A" w14:textId="5ADC2E25" w:rsidR="00D95B91" w:rsidRPr="00F06C93" w:rsidRDefault="00D95B91" w:rsidP="00F06C93">
            <w:pPr>
              <w:ind w:right="173"/>
            </w:pPr>
          </w:p>
        </w:tc>
      </w:tr>
    </w:tbl>
    <w:p w14:paraId="550122A5" w14:textId="77777777" w:rsidR="00E777CC" w:rsidRDefault="00061919">
      <w:pPr>
        <w:spacing w:after="555"/>
        <w:jc w:val="both"/>
      </w:pPr>
      <w:r>
        <w:lastRenderedPageBreak/>
        <w:t xml:space="preserve"> </w:t>
      </w:r>
    </w:p>
    <w:tbl>
      <w:tblPr>
        <w:tblStyle w:val="TableGrid"/>
        <w:tblW w:w="14426" w:type="dxa"/>
        <w:tblInd w:w="-108" w:type="dxa"/>
        <w:tblCellMar>
          <w:top w:w="48" w:type="dxa"/>
          <w:left w:w="107" w:type="dxa"/>
          <w:right w:w="34" w:type="dxa"/>
        </w:tblCellMar>
        <w:tblLook w:val="04A0" w:firstRow="1" w:lastRow="0" w:firstColumn="1" w:lastColumn="0" w:noHBand="0" w:noVBand="1"/>
      </w:tblPr>
      <w:tblGrid>
        <w:gridCol w:w="816"/>
        <w:gridCol w:w="4395"/>
        <w:gridCol w:w="4678"/>
        <w:gridCol w:w="4537"/>
      </w:tblGrid>
      <w:tr w:rsidR="007332C9" w14:paraId="382B96E0" w14:textId="77777777" w:rsidTr="00C4254A">
        <w:trPr>
          <w:trHeight w:val="777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B09BB" w14:textId="77777777" w:rsidR="00E777CC" w:rsidRDefault="00061919">
            <w:pPr>
              <w:ind w:right="23"/>
              <w:jc w:val="center"/>
            </w:pPr>
            <w:r>
              <w:rPr>
                <w:b/>
              </w:rPr>
              <w:t xml:space="preserve"> </w:t>
            </w:r>
          </w:p>
          <w:p w14:paraId="01D11318" w14:textId="77777777" w:rsidR="00E777CC" w:rsidRDefault="00061919">
            <w:pPr>
              <w:ind w:left="1"/>
            </w:pPr>
            <w:r>
              <w:rPr>
                <w:b/>
              </w:rPr>
              <w:t xml:space="preserve">Year 6  </w:t>
            </w:r>
          </w:p>
          <w:p w14:paraId="4CD6301F" w14:textId="77777777" w:rsidR="00E777CC" w:rsidRDefault="00061919">
            <w:pPr>
              <w:ind w:right="23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0FC24" w14:textId="77777777" w:rsidR="00E777CC" w:rsidRDefault="00061919">
            <w:pPr>
              <w:ind w:left="1"/>
            </w:pPr>
            <w:r>
              <w:rPr>
                <w:b/>
                <w:color w:val="FF0000"/>
                <w:sz w:val="24"/>
                <w:u w:val="single" w:color="FF0000"/>
              </w:rPr>
              <w:t>Stage 16</w:t>
            </w:r>
            <w:r>
              <w:rPr>
                <w:b/>
                <w:color w:val="FF0000"/>
                <w:sz w:val="24"/>
              </w:rPr>
              <w:t xml:space="preserve"> </w:t>
            </w:r>
          </w:p>
          <w:p w14:paraId="6B805CE7" w14:textId="78531E9E" w:rsidR="00E777CC" w:rsidRPr="005A54A7" w:rsidRDefault="00DC2071">
            <w:pPr>
              <w:tabs>
                <w:tab w:val="center" w:pos="1300"/>
                <w:tab w:val="center" w:pos="1992"/>
                <w:tab w:val="center" w:pos="2313"/>
              </w:tabs>
              <w:rPr>
                <w:b/>
                <w:bCs/>
                <w:u w:val="single"/>
              </w:rPr>
            </w:pPr>
            <w:r w:rsidRPr="005A54A7">
              <w:rPr>
                <w:b/>
                <w:bCs/>
                <w:u w:val="single"/>
              </w:rPr>
              <w:t xml:space="preserve">Multiply </w:t>
            </w:r>
            <w:r w:rsidR="00D60160" w:rsidRPr="005A54A7">
              <w:rPr>
                <w:b/>
                <w:bCs/>
                <w:u w:val="single"/>
              </w:rPr>
              <w:t>fractions</w:t>
            </w:r>
            <w:r w:rsidRPr="005A54A7">
              <w:rPr>
                <w:b/>
                <w:bCs/>
                <w:u w:val="single"/>
              </w:rPr>
              <w:t xml:space="preserve"> </w:t>
            </w:r>
          </w:p>
          <w:p w14:paraId="476B3EC0" w14:textId="77777777" w:rsidR="00D74BDA" w:rsidRDefault="00D74BDA">
            <w:pPr>
              <w:tabs>
                <w:tab w:val="center" w:pos="1300"/>
                <w:tab w:val="center" w:pos="1992"/>
                <w:tab w:val="center" w:pos="2313"/>
              </w:tabs>
            </w:pPr>
          </w:p>
          <w:p w14:paraId="2D3DB33D" w14:textId="77777777" w:rsidR="00DC2071" w:rsidRDefault="00DC2071">
            <w:pPr>
              <w:tabs>
                <w:tab w:val="center" w:pos="1300"/>
                <w:tab w:val="center" w:pos="1992"/>
                <w:tab w:val="center" w:pos="2313"/>
              </w:tabs>
            </w:pPr>
            <w:r>
              <w:t>When a fraction is multiplied by a proper fraction,</w:t>
            </w:r>
            <w:r w:rsidR="00D60160">
              <w:t xml:space="preserve"> it makes it smaller.</w:t>
            </w:r>
          </w:p>
          <w:p w14:paraId="6EBCF3A4" w14:textId="77777777" w:rsidR="00D74BDA" w:rsidRDefault="00D74BDA">
            <w:pPr>
              <w:tabs>
                <w:tab w:val="center" w:pos="1300"/>
                <w:tab w:val="center" w:pos="1992"/>
                <w:tab w:val="center" w:pos="2313"/>
              </w:tabs>
            </w:pPr>
          </w:p>
          <w:p w14:paraId="664A919A" w14:textId="77777777" w:rsidR="00D60160" w:rsidRDefault="00D60160">
            <w:pPr>
              <w:tabs>
                <w:tab w:val="center" w:pos="1300"/>
                <w:tab w:val="center" w:pos="1992"/>
                <w:tab w:val="center" w:pos="2313"/>
              </w:tabs>
            </w:pPr>
            <w:r>
              <w:t xml:space="preserve">To multiply two fractions, multiply the </w:t>
            </w:r>
            <w:r w:rsidR="00D74BDA">
              <w:t>numerators and multiply the denominators.</w:t>
            </w:r>
          </w:p>
          <w:p w14:paraId="35F03FA4" w14:textId="77777777" w:rsidR="009319BD" w:rsidRDefault="009319BD">
            <w:pPr>
              <w:tabs>
                <w:tab w:val="center" w:pos="1300"/>
                <w:tab w:val="center" w:pos="1992"/>
                <w:tab w:val="center" w:pos="2313"/>
              </w:tabs>
            </w:pPr>
          </w:p>
          <w:p w14:paraId="69CD86F1" w14:textId="06CFB635" w:rsidR="006A417C" w:rsidRDefault="009319BD">
            <w:pPr>
              <w:tabs>
                <w:tab w:val="center" w:pos="1300"/>
                <w:tab w:val="center" w:pos="1992"/>
                <w:tab w:val="center" w:pos="2313"/>
              </w:tabs>
            </w:pPr>
            <w:r>
              <w:t>Use bar models to demonstrate.</w:t>
            </w:r>
          </w:p>
          <w:p w14:paraId="5E73E3D6" w14:textId="77777777" w:rsidR="0047364C" w:rsidRDefault="0047364C">
            <w:pPr>
              <w:tabs>
                <w:tab w:val="center" w:pos="1300"/>
                <w:tab w:val="center" w:pos="1992"/>
                <w:tab w:val="center" w:pos="2313"/>
              </w:tabs>
            </w:pPr>
          </w:p>
          <w:p w14:paraId="074D9DE1" w14:textId="54E8384C" w:rsidR="0047364C" w:rsidRDefault="0047364C" w:rsidP="006A417C">
            <w:pPr>
              <w:tabs>
                <w:tab w:val="center" w:pos="1300"/>
                <w:tab w:val="center" w:pos="1992"/>
                <w:tab w:val="center" w:pos="2313"/>
              </w:tabs>
              <w:jc w:val="center"/>
            </w:pPr>
            <w:r w:rsidRPr="0047364C">
              <w:rPr>
                <w:noProof/>
              </w:rPr>
              <w:drawing>
                <wp:inline distT="0" distB="0" distL="0" distR="0" wp14:anchorId="7ABA6FDE" wp14:editId="13AA7A54">
                  <wp:extent cx="2528085" cy="2349500"/>
                  <wp:effectExtent l="0" t="0" r="5715" b="0"/>
                  <wp:docPr id="11404" name="Picture 11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418" cy="2353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A417C" w:rsidRPr="006A417C">
              <w:rPr>
                <w:noProof/>
              </w:rPr>
              <w:drawing>
                <wp:inline distT="0" distB="0" distL="0" distR="0" wp14:anchorId="6BC4A747" wp14:editId="71BDCC2C">
                  <wp:extent cx="1143000" cy="683172"/>
                  <wp:effectExtent l="0" t="0" r="0" b="3175"/>
                  <wp:docPr id="11405" name="Picture 11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411" cy="687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E65D4" w14:textId="77777777" w:rsidR="00E777CC" w:rsidRDefault="00061919">
            <w:pPr>
              <w:ind w:left="1"/>
            </w:pPr>
            <w:r>
              <w:rPr>
                <w:b/>
                <w:color w:val="FF0000"/>
                <w:sz w:val="24"/>
                <w:u w:val="single" w:color="FF0000"/>
              </w:rPr>
              <w:t>Stage 17</w:t>
            </w:r>
            <w:r>
              <w:rPr>
                <w:b/>
                <w:color w:val="FF0000"/>
                <w:sz w:val="24"/>
              </w:rPr>
              <w:t xml:space="preserve"> </w:t>
            </w:r>
          </w:p>
          <w:p w14:paraId="08854C7D" w14:textId="0751C563" w:rsidR="00E777CC" w:rsidRDefault="00471134">
            <w:pPr>
              <w:spacing w:after="44" w:line="239" w:lineRule="auto"/>
              <w:ind w:left="1" w:right="47"/>
              <w:rPr>
                <w:b/>
                <w:u w:val="single" w:color="000000"/>
              </w:rPr>
            </w:pPr>
            <w:r>
              <w:rPr>
                <w:b/>
                <w:u w:val="single" w:color="000000"/>
              </w:rPr>
              <w:t xml:space="preserve">Divide a </w:t>
            </w:r>
            <w:r w:rsidR="008A57A5">
              <w:rPr>
                <w:b/>
                <w:u w:val="single" w:color="000000"/>
              </w:rPr>
              <w:t>fraction</w:t>
            </w:r>
            <w:r>
              <w:rPr>
                <w:b/>
                <w:u w:val="single" w:color="000000"/>
              </w:rPr>
              <w:t xml:space="preserve"> by a whole number</w:t>
            </w:r>
          </w:p>
          <w:p w14:paraId="5AD2880B" w14:textId="366C1AA4" w:rsidR="00471134" w:rsidRPr="00F153A6" w:rsidRDefault="00471134">
            <w:pPr>
              <w:spacing w:after="44" w:line="239" w:lineRule="auto"/>
              <w:ind w:left="1" w:right="47"/>
              <w:rPr>
                <w:b/>
              </w:rPr>
            </w:pPr>
            <w:r w:rsidRPr="00F153A6">
              <w:rPr>
                <w:b/>
              </w:rPr>
              <w:t xml:space="preserve">When a </w:t>
            </w:r>
            <w:r w:rsidR="008A57A5" w:rsidRPr="00F153A6">
              <w:rPr>
                <w:b/>
              </w:rPr>
              <w:t>fraction</w:t>
            </w:r>
            <w:r w:rsidRPr="00F153A6">
              <w:rPr>
                <w:b/>
              </w:rPr>
              <w:t xml:space="preserve"> is divided by a whole number it makes it </w:t>
            </w:r>
            <w:r w:rsidR="00F153A6">
              <w:rPr>
                <w:b/>
              </w:rPr>
              <w:t>smaller.</w:t>
            </w:r>
          </w:p>
          <w:p w14:paraId="1879B489" w14:textId="3D3F8C8B" w:rsidR="00D04465" w:rsidRPr="00F153A6" w:rsidRDefault="00D04465">
            <w:pPr>
              <w:spacing w:after="44" w:line="239" w:lineRule="auto"/>
              <w:ind w:left="1" w:right="47"/>
            </w:pPr>
            <w:r w:rsidRPr="00F153A6">
              <w:rPr>
                <w:b/>
              </w:rPr>
              <w:t>To divide a fraction by a whole number</w:t>
            </w:r>
            <w:r w:rsidR="00D84A3C" w:rsidRPr="00F153A6">
              <w:rPr>
                <w:b/>
              </w:rPr>
              <w:t xml:space="preserve">, </w:t>
            </w:r>
            <w:r w:rsidR="00400672" w:rsidRPr="00F153A6">
              <w:rPr>
                <w:b/>
              </w:rPr>
              <w:t>convert it to an equivalent multiplication</w:t>
            </w:r>
          </w:p>
          <w:p w14:paraId="071EDAB3" w14:textId="5D97A191" w:rsidR="00E777CC" w:rsidRDefault="00120D5C" w:rsidP="00A941CC">
            <w:pPr>
              <w:spacing w:after="433"/>
              <w:jc w:val="both"/>
            </w:pPr>
            <w:r w:rsidRPr="00120D5C">
              <w:rPr>
                <w:noProof/>
              </w:rPr>
              <w:drawing>
                <wp:inline distT="0" distB="0" distL="0" distR="0" wp14:anchorId="1D1E236D" wp14:editId="2841C7B8">
                  <wp:extent cx="2844946" cy="1625684"/>
                  <wp:effectExtent l="0" t="0" r="0" b="0"/>
                  <wp:docPr id="11407" name="Picture 11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946" cy="1625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74CCA3" w14:textId="77777777" w:rsidR="00E777CC" w:rsidRDefault="00061919" w:rsidP="006611B7">
            <w:pPr>
              <w:ind w:left="1"/>
              <w:rPr>
                <w:b/>
                <w:color w:val="FF0000"/>
                <w:sz w:val="24"/>
              </w:rPr>
            </w:pPr>
            <w:r>
              <w:rPr>
                <w:b/>
                <w:color w:val="FF0000"/>
                <w:sz w:val="24"/>
                <w:u w:val="single" w:color="FF0000"/>
              </w:rPr>
              <w:t>Stage 18</w:t>
            </w:r>
            <w:r>
              <w:rPr>
                <w:b/>
                <w:color w:val="FF0000"/>
                <w:sz w:val="24"/>
              </w:rPr>
              <w:t xml:space="preserve"> </w:t>
            </w:r>
          </w:p>
          <w:p w14:paraId="0BD655C7" w14:textId="0575C37E" w:rsidR="00DF34C3" w:rsidRPr="00C4254A" w:rsidRDefault="00C4254A" w:rsidP="006611B7">
            <w:pPr>
              <w:ind w:left="1"/>
              <w:rPr>
                <w:b/>
                <w:color w:val="000000" w:themeColor="text1"/>
                <w:u w:val="single"/>
              </w:rPr>
            </w:pPr>
            <w:r w:rsidRPr="00C4254A">
              <w:rPr>
                <w:b/>
                <w:color w:val="000000" w:themeColor="text1"/>
                <w:u w:val="single"/>
              </w:rPr>
              <w:t>Know fraction, decimal and percentage equivalents</w:t>
            </w:r>
          </w:p>
          <w:p w14:paraId="004E00F6" w14:textId="77777777" w:rsidR="007332C9" w:rsidRDefault="007332C9" w:rsidP="006611B7">
            <w:pPr>
              <w:ind w:left="1"/>
            </w:pPr>
          </w:p>
          <w:tbl>
            <w:tblPr>
              <w:tblStyle w:val="TableGrid0"/>
              <w:tblW w:w="0" w:type="auto"/>
              <w:tblLook w:val="04A0" w:firstRow="1" w:lastRow="0" w:firstColumn="1" w:lastColumn="0" w:noHBand="0" w:noVBand="1"/>
            </w:tblPr>
            <w:tblGrid>
              <w:gridCol w:w="1283"/>
              <w:gridCol w:w="1266"/>
              <w:gridCol w:w="1696"/>
            </w:tblGrid>
            <w:tr w:rsidR="00C4254A" w14:paraId="15B19C3A" w14:textId="77777777" w:rsidTr="00C4254A">
              <w:trPr>
                <w:trHeight w:val="406"/>
              </w:trPr>
              <w:tc>
                <w:tcPr>
                  <w:tcW w:w="1283" w:type="dxa"/>
                </w:tcPr>
                <w:p w14:paraId="045C8ADF" w14:textId="77777777" w:rsidR="005E3D45" w:rsidRPr="00C4254A" w:rsidRDefault="005E3D45" w:rsidP="005E3D4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 w:rsidRPr="00C4254A">
                    <w:rPr>
                      <w:rFonts w:asciiTheme="minorHAnsi" w:hAnsiTheme="minorHAnsi" w:cstheme="minorHAnsi"/>
                    </w:rPr>
                    <w:t>Fraction</w:t>
                  </w:r>
                </w:p>
              </w:tc>
              <w:tc>
                <w:tcPr>
                  <w:tcW w:w="1266" w:type="dxa"/>
                </w:tcPr>
                <w:p w14:paraId="6D482E94" w14:textId="77777777" w:rsidR="005E3D45" w:rsidRPr="00C4254A" w:rsidRDefault="005E3D45" w:rsidP="005E3D4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 w:rsidRPr="00C4254A">
                    <w:rPr>
                      <w:rFonts w:asciiTheme="minorHAnsi" w:hAnsiTheme="minorHAnsi" w:cstheme="minorHAnsi"/>
                    </w:rPr>
                    <w:t>Decimal</w:t>
                  </w:r>
                </w:p>
              </w:tc>
              <w:tc>
                <w:tcPr>
                  <w:tcW w:w="1696" w:type="dxa"/>
                </w:tcPr>
                <w:p w14:paraId="052FCBFF" w14:textId="77777777" w:rsidR="005E3D45" w:rsidRPr="00C4254A" w:rsidRDefault="005E3D45" w:rsidP="005E3D4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 w:rsidRPr="00C4254A">
                    <w:rPr>
                      <w:rFonts w:asciiTheme="minorHAnsi" w:hAnsiTheme="minorHAnsi" w:cstheme="minorHAnsi"/>
                    </w:rPr>
                    <w:t>Percentage</w:t>
                  </w:r>
                </w:p>
              </w:tc>
            </w:tr>
            <w:tr w:rsidR="00C4254A" w:rsidRPr="00A928F0" w14:paraId="477956E8" w14:textId="77777777" w:rsidTr="00C4254A">
              <w:trPr>
                <w:trHeight w:val="650"/>
              </w:trPr>
              <w:tc>
                <w:tcPr>
                  <w:tcW w:w="1283" w:type="dxa"/>
                </w:tcPr>
                <w:p w14:paraId="59C32573" w14:textId="77777777" w:rsidR="005E3D45" w:rsidRPr="00C4254A" w:rsidRDefault="00704204" w:rsidP="005E3D4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10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266" w:type="dxa"/>
                </w:tcPr>
                <w:p w14:paraId="2E809873" w14:textId="1B2DBF54" w:rsidR="005E3D45" w:rsidRPr="00C4254A" w:rsidRDefault="005E3D45" w:rsidP="005E3D4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 w:rsidRPr="00C4254A">
                    <w:rPr>
                      <w:rFonts w:asciiTheme="minorHAnsi" w:hAnsiTheme="minorHAnsi" w:cstheme="minorHAnsi"/>
                    </w:rPr>
                    <w:t>0.1</w:t>
                  </w:r>
                </w:p>
              </w:tc>
              <w:tc>
                <w:tcPr>
                  <w:tcW w:w="1696" w:type="dxa"/>
                </w:tcPr>
                <w:p w14:paraId="16654E4B" w14:textId="77777777" w:rsidR="005E3D45" w:rsidRPr="00C4254A" w:rsidRDefault="005E3D45" w:rsidP="005E3D4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 w:rsidRPr="00C4254A">
                    <w:rPr>
                      <w:rFonts w:asciiTheme="minorHAnsi" w:hAnsiTheme="minorHAnsi" w:cstheme="minorHAnsi"/>
                    </w:rPr>
                    <w:t>10%</w:t>
                  </w:r>
                </w:p>
              </w:tc>
            </w:tr>
            <w:tr w:rsidR="00C4254A" w:rsidRPr="00A928F0" w14:paraId="3998BE11" w14:textId="77777777" w:rsidTr="00C4254A">
              <w:trPr>
                <w:trHeight w:val="843"/>
              </w:trPr>
              <w:tc>
                <w:tcPr>
                  <w:tcW w:w="1283" w:type="dxa"/>
                </w:tcPr>
                <w:p w14:paraId="1507DCF3" w14:textId="77777777" w:rsidR="005E3D45" w:rsidRPr="00C4254A" w:rsidRDefault="005E3D45" w:rsidP="005E3D45">
                  <w:pPr>
                    <w:jc w:val="center"/>
                    <w:rPr>
                      <w:rFonts w:cstheme="minorHAnsi"/>
                    </w:rPr>
                  </w:pPr>
                </w:p>
                <w:p w14:paraId="69B40182" w14:textId="2E5ADD22" w:rsidR="005E3D45" w:rsidRPr="00C4254A" w:rsidRDefault="00704204" w:rsidP="005E3D4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4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266" w:type="dxa"/>
                </w:tcPr>
                <w:p w14:paraId="39AAD103" w14:textId="77777777" w:rsidR="005E3D45" w:rsidRPr="00C4254A" w:rsidRDefault="005E3D45" w:rsidP="005E3D4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 w:rsidRPr="00C4254A">
                    <w:rPr>
                      <w:rFonts w:cstheme="minorHAnsi"/>
                    </w:rPr>
                    <w:t>0.25</w:t>
                  </w:r>
                </w:p>
              </w:tc>
              <w:tc>
                <w:tcPr>
                  <w:tcW w:w="1696" w:type="dxa"/>
                </w:tcPr>
                <w:p w14:paraId="6921326F" w14:textId="77777777" w:rsidR="005E3D45" w:rsidRPr="00C4254A" w:rsidRDefault="005E3D45" w:rsidP="005E3D4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 w:rsidRPr="00C4254A">
                    <w:rPr>
                      <w:rFonts w:cstheme="minorHAnsi"/>
                    </w:rPr>
                    <w:t>25%</w:t>
                  </w:r>
                </w:p>
              </w:tc>
            </w:tr>
            <w:tr w:rsidR="00C4254A" w:rsidRPr="00A928F0" w14:paraId="1D7B3BC6" w14:textId="77777777" w:rsidTr="00C4254A">
              <w:trPr>
                <w:trHeight w:val="756"/>
              </w:trPr>
              <w:tc>
                <w:tcPr>
                  <w:tcW w:w="1283" w:type="dxa"/>
                </w:tcPr>
                <w:p w14:paraId="33C061AD" w14:textId="77777777" w:rsidR="005E3D45" w:rsidRPr="00C4254A" w:rsidRDefault="00704204" w:rsidP="005E3D4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5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10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266" w:type="dxa"/>
                </w:tcPr>
                <w:p w14:paraId="766FF8F8" w14:textId="1DA27471" w:rsidR="005E3D45" w:rsidRPr="00C4254A" w:rsidRDefault="005E3D45" w:rsidP="005E3D4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 w:rsidRPr="00C4254A">
                    <w:rPr>
                      <w:rFonts w:asciiTheme="minorHAnsi" w:hAnsiTheme="minorHAnsi" w:cstheme="minorHAnsi"/>
                    </w:rPr>
                    <w:t>0.5</w:t>
                  </w:r>
                </w:p>
              </w:tc>
              <w:tc>
                <w:tcPr>
                  <w:tcW w:w="1696" w:type="dxa"/>
                </w:tcPr>
                <w:p w14:paraId="40AF3B1A" w14:textId="719052E6" w:rsidR="005E3D45" w:rsidRPr="00C4254A" w:rsidRDefault="005E3D45" w:rsidP="005E3D4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 w:rsidRPr="00C4254A">
                    <w:rPr>
                      <w:rFonts w:asciiTheme="minorHAnsi" w:hAnsiTheme="minorHAnsi" w:cstheme="minorHAnsi"/>
                    </w:rPr>
                    <w:t>50%</w:t>
                  </w:r>
                </w:p>
              </w:tc>
            </w:tr>
            <w:tr w:rsidR="00C4254A" w:rsidRPr="00A928F0" w14:paraId="04E875C0" w14:textId="77777777" w:rsidTr="00C4254A">
              <w:trPr>
                <w:trHeight w:val="781"/>
              </w:trPr>
              <w:tc>
                <w:tcPr>
                  <w:tcW w:w="1283" w:type="dxa"/>
                </w:tcPr>
                <w:p w14:paraId="1BB0E0EA" w14:textId="5AD6D6C2" w:rsidR="005E3D45" w:rsidRPr="00C4254A" w:rsidRDefault="00704204" w:rsidP="005E3D45">
                  <w:pPr>
                    <w:jc w:val="center"/>
                    <w:rPr>
                      <w:rFonts w:cstheme="minorHAnsi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4</m:t>
                          </m:r>
                        </m:den>
                      </m:f>
                    </m:oMath>
                  </m:oMathPara>
                </w:p>
                <w:p w14:paraId="6BB13D82" w14:textId="77777777" w:rsidR="005E3D45" w:rsidRPr="00C4254A" w:rsidRDefault="005E3D45" w:rsidP="005E3D4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</w:p>
              </w:tc>
              <w:tc>
                <w:tcPr>
                  <w:tcW w:w="1266" w:type="dxa"/>
                </w:tcPr>
                <w:p w14:paraId="09918F87" w14:textId="0B2B9E9C" w:rsidR="005E3D45" w:rsidRPr="00C4254A" w:rsidRDefault="005E3D45" w:rsidP="005E3D4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 w:rsidRPr="00C4254A">
                    <w:rPr>
                      <w:rFonts w:asciiTheme="minorHAnsi" w:hAnsiTheme="minorHAnsi" w:cstheme="minorHAnsi"/>
                    </w:rPr>
                    <w:t>0.75</w:t>
                  </w:r>
                </w:p>
              </w:tc>
              <w:tc>
                <w:tcPr>
                  <w:tcW w:w="1696" w:type="dxa"/>
                </w:tcPr>
                <w:p w14:paraId="303BE5B7" w14:textId="77777777" w:rsidR="005E3D45" w:rsidRPr="00C4254A" w:rsidRDefault="005E3D45" w:rsidP="005E3D4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 w:rsidRPr="00C4254A">
                    <w:rPr>
                      <w:rFonts w:cstheme="minorHAnsi"/>
                    </w:rPr>
                    <w:t>75%</w:t>
                  </w:r>
                </w:p>
              </w:tc>
            </w:tr>
            <w:tr w:rsidR="00C4254A" w:rsidRPr="00A928F0" w14:paraId="1B8B2709" w14:textId="77777777" w:rsidTr="00C4254A">
              <w:trPr>
                <w:trHeight w:val="693"/>
              </w:trPr>
              <w:tc>
                <w:tcPr>
                  <w:tcW w:w="1283" w:type="dxa"/>
                </w:tcPr>
                <w:p w14:paraId="64F9F92D" w14:textId="552BB51B" w:rsidR="005E3D45" w:rsidRPr="00C4254A" w:rsidRDefault="00704204" w:rsidP="005E3D45">
                  <w:pPr>
                    <w:jc w:val="center"/>
                    <w:rPr>
                      <w:rFonts w:cstheme="minorHAnsi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5</m:t>
                          </m:r>
                        </m:den>
                      </m:f>
                    </m:oMath>
                  </m:oMathPara>
                </w:p>
                <w:p w14:paraId="64D9168D" w14:textId="77777777" w:rsidR="005E3D45" w:rsidRPr="00C4254A" w:rsidRDefault="005E3D45" w:rsidP="005E3D4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</w:p>
              </w:tc>
              <w:tc>
                <w:tcPr>
                  <w:tcW w:w="1266" w:type="dxa"/>
                </w:tcPr>
                <w:p w14:paraId="77430BF1" w14:textId="77777777" w:rsidR="005E3D45" w:rsidRPr="00C4254A" w:rsidRDefault="005E3D45" w:rsidP="005E3D4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 w:rsidRPr="00C4254A">
                    <w:rPr>
                      <w:rFonts w:cstheme="minorHAnsi"/>
                    </w:rPr>
                    <w:t>0.2</w:t>
                  </w:r>
                </w:p>
              </w:tc>
              <w:tc>
                <w:tcPr>
                  <w:tcW w:w="1696" w:type="dxa"/>
                </w:tcPr>
                <w:p w14:paraId="622E0BE4" w14:textId="18EF6F7F" w:rsidR="005E3D45" w:rsidRPr="00C4254A" w:rsidRDefault="002E459D" w:rsidP="005E3D4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 w:rsidRPr="00C4254A">
                    <w:rPr>
                      <w:rFonts w:asciiTheme="minorHAnsi" w:hAnsiTheme="minorHAnsi" w:cstheme="minorHAnsi"/>
                    </w:rPr>
                    <w:t>20%</w:t>
                  </w:r>
                </w:p>
              </w:tc>
            </w:tr>
            <w:tr w:rsidR="00C4254A" w:rsidRPr="00A928F0" w14:paraId="16B93079" w14:textId="77777777" w:rsidTr="00C4254A">
              <w:trPr>
                <w:trHeight w:val="747"/>
              </w:trPr>
              <w:tc>
                <w:tcPr>
                  <w:tcW w:w="1283" w:type="dxa"/>
                </w:tcPr>
                <w:p w14:paraId="44654BC0" w14:textId="77777777" w:rsidR="005E3D45" w:rsidRPr="00C4254A" w:rsidRDefault="00704204" w:rsidP="005E3D4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3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266" w:type="dxa"/>
                </w:tcPr>
                <w:p w14:paraId="7D17E986" w14:textId="5E3B7F48" w:rsidR="005E3D45" w:rsidRPr="00C4254A" w:rsidRDefault="002E459D" w:rsidP="005E3D4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 w:rsidRPr="00C4254A">
                    <w:rPr>
                      <w:rFonts w:asciiTheme="minorHAnsi" w:hAnsiTheme="minorHAnsi" w:cstheme="minorHAnsi"/>
                    </w:rPr>
                    <w:t>0.33</w:t>
                  </w:r>
                </w:p>
              </w:tc>
              <w:tc>
                <w:tcPr>
                  <w:tcW w:w="1696" w:type="dxa"/>
                </w:tcPr>
                <w:p w14:paraId="1966C5A6" w14:textId="62787B62" w:rsidR="005E3D45" w:rsidRPr="00C4254A" w:rsidRDefault="002E459D" w:rsidP="005E3D4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 w:rsidRPr="00C4254A">
                    <w:rPr>
                      <w:rFonts w:asciiTheme="minorHAnsi" w:hAnsiTheme="minorHAnsi" w:cstheme="minorHAnsi"/>
                    </w:rPr>
                    <w:t>33%</w:t>
                  </w:r>
                </w:p>
              </w:tc>
            </w:tr>
            <w:tr w:rsidR="00C4254A" w:rsidRPr="00A928F0" w14:paraId="4406A791" w14:textId="77777777" w:rsidTr="00C4254A">
              <w:trPr>
                <w:trHeight w:val="747"/>
              </w:trPr>
              <w:tc>
                <w:tcPr>
                  <w:tcW w:w="1283" w:type="dxa"/>
                </w:tcPr>
                <w:p w14:paraId="697A9CD9" w14:textId="40CA3811" w:rsidR="005E3D45" w:rsidRPr="00C4254A" w:rsidRDefault="00704204" w:rsidP="002E459D">
                  <w:pPr>
                    <w:jc w:val="center"/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5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266" w:type="dxa"/>
                </w:tcPr>
                <w:p w14:paraId="1FE01324" w14:textId="2FCFFD26" w:rsidR="005E3D45" w:rsidRPr="00C4254A" w:rsidRDefault="002E459D" w:rsidP="005E3D45">
                  <w:pPr>
                    <w:jc w:val="center"/>
                    <w:rPr>
                      <w:rFonts w:cstheme="minorHAnsi"/>
                    </w:rPr>
                  </w:pPr>
                  <w:r w:rsidRPr="00C4254A">
                    <w:rPr>
                      <w:rFonts w:cstheme="minorHAnsi"/>
                    </w:rPr>
                    <w:t>0.6</w:t>
                  </w:r>
                </w:p>
              </w:tc>
              <w:tc>
                <w:tcPr>
                  <w:tcW w:w="1696" w:type="dxa"/>
                </w:tcPr>
                <w:p w14:paraId="724B0B8A" w14:textId="77777777" w:rsidR="005E3D45" w:rsidRPr="00C4254A" w:rsidRDefault="005E3D45" w:rsidP="005E3D45">
                  <w:pPr>
                    <w:jc w:val="center"/>
                    <w:rPr>
                      <w:rFonts w:cstheme="minorHAnsi"/>
                    </w:rPr>
                  </w:pPr>
                  <w:r w:rsidRPr="00C4254A">
                    <w:rPr>
                      <w:rFonts w:cstheme="minorHAnsi"/>
                    </w:rPr>
                    <w:t>60%</w:t>
                  </w:r>
                </w:p>
              </w:tc>
            </w:tr>
            <w:tr w:rsidR="00C4254A" w:rsidRPr="00A928F0" w14:paraId="2BC93B92" w14:textId="77777777" w:rsidTr="00C4254A">
              <w:trPr>
                <w:trHeight w:val="825"/>
              </w:trPr>
              <w:tc>
                <w:tcPr>
                  <w:tcW w:w="1283" w:type="dxa"/>
                </w:tcPr>
                <w:p w14:paraId="4E573805" w14:textId="77777777" w:rsidR="005E3D45" w:rsidRPr="00C4254A" w:rsidRDefault="00704204" w:rsidP="005E3D45"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5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100</m:t>
                          </m:r>
                        </m:den>
                      </m:f>
                    </m:oMath>
                  </m:oMathPara>
                </w:p>
                <w:p w14:paraId="030D0990" w14:textId="77777777" w:rsidR="005E3D45" w:rsidRPr="00C4254A" w:rsidRDefault="005E3D45" w:rsidP="005E3D45">
                  <w:pPr>
                    <w:jc w:val="center"/>
                  </w:pPr>
                </w:p>
              </w:tc>
              <w:tc>
                <w:tcPr>
                  <w:tcW w:w="1266" w:type="dxa"/>
                </w:tcPr>
                <w:p w14:paraId="26348273" w14:textId="0671705B" w:rsidR="005E3D45" w:rsidRPr="00C4254A" w:rsidRDefault="00563468" w:rsidP="005E3D45">
                  <w:pPr>
                    <w:jc w:val="center"/>
                    <w:rPr>
                      <w:rFonts w:cstheme="minorHAnsi"/>
                    </w:rPr>
                  </w:pPr>
                  <w:r w:rsidRPr="00C4254A">
                    <w:rPr>
                      <w:rFonts w:cstheme="minorHAnsi"/>
                    </w:rPr>
                    <w:t>0.05</w:t>
                  </w:r>
                </w:p>
              </w:tc>
              <w:tc>
                <w:tcPr>
                  <w:tcW w:w="1696" w:type="dxa"/>
                </w:tcPr>
                <w:p w14:paraId="477D44E7" w14:textId="3D486FA5" w:rsidR="005E3D45" w:rsidRPr="00C4254A" w:rsidRDefault="00563468" w:rsidP="005E3D45">
                  <w:pPr>
                    <w:jc w:val="center"/>
                    <w:rPr>
                      <w:rFonts w:cstheme="minorHAnsi"/>
                    </w:rPr>
                  </w:pPr>
                  <w:r w:rsidRPr="00C4254A">
                    <w:rPr>
                      <w:rFonts w:cstheme="minorHAnsi"/>
                    </w:rPr>
                    <w:t>5%</w:t>
                  </w:r>
                </w:p>
              </w:tc>
            </w:tr>
            <w:tr w:rsidR="00C4254A" w:rsidRPr="00A928F0" w14:paraId="4EE114DD" w14:textId="77777777" w:rsidTr="00C4254A">
              <w:trPr>
                <w:trHeight w:val="50"/>
              </w:trPr>
              <w:tc>
                <w:tcPr>
                  <w:tcW w:w="1283" w:type="dxa"/>
                </w:tcPr>
                <w:p w14:paraId="25E9CE4E" w14:textId="77777777" w:rsidR="005E3D45" w:rsidRPr="00C4254A" w:rsidRDefault="00704204" w:rsidP="00C4254A">
                  <w:pPr>
                    <w:jc w:val="center"/>
                    <w:rPr>
                      <w:rFonts w:asciiTheme="minorHAnsi" w:eastAsiaTheme="minorEastAsia" w:hAnsiTheme="minorHAnsi" w:cstheme="minorHAnsi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50</m:t>
                          </m:r>
                        </m:den>
                      </m:f>
                    </m:oMath>
                  </m:oMathPara>
                </w:p>
                <w:p w14:paraId="0FDD6921" w14:textId="6436EAB9" w:rsidR="00C4254A" w:rsidRPr="00C4254A" w:rsidRDefault="00C4254A" w:rsidP="00C4254A">
                  <w:pPr>
                    <w:rPr>
                      <w:rFonts w:asciiTheme="minorHAnsi" w:eastAsiaTheme="minorEastAsia" w:hAnsiTheme="minorHAnsi" w:cstheme="minorHAnsi"/>
                    </w:rPr>
                  </w:pPr>
                </w:p>
              </w:tc>
              <w:tc>
                <w:tcPr>
                  <w:tcW w:w="1266" w:type="dxa"/>
                </w:tcPr>
                <w:p w14:paraId="3C16C12C" w14:textId="6BFCB4B2" w:rsidR="005E3D45" w:rsidRPr="00C4254A" w:rsidRDefault="00563468" w:rsidP="005E3D45">
                  <w:pPr>
                    <w:jc w:val="center"/>
                    <w:rPr>
                      <w:rFonts w:cstheme="minorHAnsi"/>
                    </w:rPr>
                  </w:pPr>
                  <w:r w:rsidRPr="00C4254A">
                    <w:rPr>
                      <w:rFonts w:cstheme="minorHAnsi"/>
                    </w:rPr>
                    <w:t>0.06</w:t>
                  </w:r>
                </w:p>
              </w:tc>
              <w:tc>
                <w:tcPr>
                  <w:tcW w:w="1696" w:type="dxa"/>
                </w:tcPr>
                <w:p w14:paraId="4FFD98F0" w14:textId="7EB29154" w:rsidR="005E3D45" w:rsidRPr="00C4254A" w:rsidRDefault="00563468" w:rsidP="005E3D45">
                  <w:pPr>
                    <w:jc w:val="center"/>
                    <w:rPr>
                      <w:rFonts w:cstheme="minorHAnsi"/>
                    </w:rPr>
                  </w:pPr>
                  <w:r w:rsidRPr="00C4254A">
                    <w:rPr>
                      <w:rFonts w:cstheme="minorHAnsi"/>
                    </w:rPr>
                    <w:t>6%</w:t>
                  </w:r>
                </w:p>
              </w:tc>
            </w:tr>
            <w:tr w:rsidR="00C4254A" w:rsidRPr="00A928F0" w14:paraId="3F31BFC7" w14:textId="77777777" w:rsidTr="00C4254A">
              <w:trPr>
                <w:trHeight w:val="613"/>
              </w:trPr>
              <w:tc>
                <w:tcPr>
                  <w:tcW w:w="1283" w:type="dxa"/>
                </w:tcPr>
                <w:p w14:paraId="2BEA4EC8" w14:textId="2D801CAC" w:rsidR="00C4254A" w:rsidRPr="00C4254A" w:rsidRDefault="00704204" w:rsidP="00C4254A">
                  <w:pPr>
                    <w:jc w:val="center"/>
                    <w:rPr>
                      <w:rFonts w:cstheme="minorHAnsi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67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100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266" w:type="dxa"/>
                </w:tcPr>
                <w:p w14:paraId="56DD2918" w14:textId="77777777" w:rsidR="005E3D45" w:rsidRPr="00C4254A" w:rsidRDefault="005E3D45" w:rsidP="005E3D45">
                  <w:pPr>
                    <w:jc w:val="center"/>
                    <w:rPr>
                      <w:rFonts w:cstheme="minorHAnsi"/>
                    </w:rPr>
                  </w:pPr>
                  <w:r w:rsidRPr="00C4254A">
                    <w:rPr>
                      <w:rFonts w:cstheme="minorHAnsi"/>
                    </w:rPr>
                    <w:t>0.67</w:t>
                  </w:r>
                </w:p>
                <w:p w14:paraId="7D7E60C5" w14:textId="77777777" w:rsidR="005E3D45" w:rsidRPr="00C4254A" w:rsidRDefault="005E3D45" w:rsidP="005E3D45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696" w:type="dxa"/>
                </w:tcPr>
                <w:p w14:paraId="74536AB6" w14:textId="68A221B3" w:rsidR="005E3D45" w:rsidRPr="00C4254A" w:rsidRDefault="00C4254A" w:rsidP="005E3D45">
                  <w:pPr>
                    <w:jc w:val="center"/>
                    <w:rPr>
                      <w:rFonts w:cstheme="minorHAnsi"/>
                    </w:rPr>
                  </w:pPr>
                  <w:r w:rsidRPr="00C4254A">
                    <w:rPr>
                      <w:rFonts w:cstheme="minorHAnsi"/>
                    </w:rPr>
                    <w:t>67%</w:t>
                  </w:r>
                </w:p>
              </w:tc>
            </w:tr>
          </w:tbl>
          <w:p w14:paraId="369CCB2F" w14:textId="15F21D59" w:rsidR="006611B7" w:rsidRDefault="006611B7" w:rsidP="006611B7">
            <w:pPr>
              <w:ind w:left="1"/>
            </w:pPr>
          </w:p>
        </w:tc>
      </w:tr>
    </w:tbl>
    <w:p w14:paraId="7B47F02E" w14:textId="77777777" w:rsidR="00036F85" w:rsidRDefault="00036F85"/>
    <w:sectPr w:rsidR="00036F85">
      <w:pgSz w:w="16838" w:h="11906" w:orient="landscape"/>
      <w:pgMar w:top="968" w:right="5481" w:bottom="253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E82037"/>
    <w:multiLevelType w:val="hybridMultilevel"/>
    <w:tmpl w:val="3EA00906"/>
    <w:lvl w:ilvl="0" w:tplc="ADB228BC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60793C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983D22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4AA198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20EDDE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8A49E4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9EAAEC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6A5786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9E5BAC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EF36492"/>
    <w:multiLevelType w:val="hybridMultilevel"/>
    <w:tmpl w:val="E9A4BD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C47B91"/>
    <w:multiLevelType w:val="hybridMultilevel"/>
    <w:tmpl w:val="7FB48F12"/>
    <w:lvl w:ilvl="0" w:tplc="1BB8C26A">
      <w:start w:val="1"/>
      <w:numFmt w:val="bullet"/>
      <w:lvlText w:val="•"/>
      <w:lvlJc w:val="left"/>
      <w:pPr>
        <w:ind w:left="541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7493C0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D6090AA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1C64B20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80088BC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D8E2132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9563DB0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7C42B4E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18AA7B4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228261C"/>
    <w:multiLevelType w:val="hybridMultilevel"/>
    <w:tmpl w:val="65E09CCE"/>
    <w:lvl w:ilvl="0" w:tplc="FC9EE3E0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5260D4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BE6888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DA8F92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723C3C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382D76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04B7C4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5C934A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6AB398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A086463"/>
    <w:multiLevelType w:val="hybridMultilevel"/>
    <w:tmpl w:val="CA84A722"/>
    <w:lvl w:ilvl="0" w:tplc="3E62AB84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456EF00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34EE30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7EB3EC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4A9554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504FAE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C21C08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8470C8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D649C0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747270572">
    <w:abstractNumId w:val="4"/>
  </w:num>
  <w:num w:numId="2" w16cid:durableId="1400051600">
    <w:abstractNumId w:val="3"/>
  </w:num>
  <w:num w:numId="3" w16cid:durableId="337511321">
    <w:abstractNumId w:val="0"/>
  </w:num>
  <w:num w:numId="4" w16cid:durableId="93282946">
    <w:abstractNumId w:val="2"/>
  </w:num>
  <w:num w:numId="5" w16cid:durableId="10668046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77CC"/>
    <w:rsid w:val="00001558"/>
    <w:rsid w:val="000213DB"/>
    <w:rsid w:val="00026996"/>
    <w:rsid w:val="00036F85"/>
    <w:rsid w:val="00054DA0"/>
    <w:rsid w:val="00061919"/>
    <w:rsid w:val="000661B2"/>
    <w:rsid w:val="0007078A"/>
    <w:rsid w:val="00094E3F"/>
    <w:rsid w:val="000E3747"/>
    <w:rsid w:val="001123E9"/>
    <w:rsid w:val="00120D5C"/>
    <w:rsid w:val="001225A1"/>
    <w:rsid w:val="00134BED"/>
    <w:rsid w:val="00156E61"/>
    <w:rsid w:val="00157BB8"/>
    <w:rsid w:val="00171137"/>
    <w:rsid w:val="001816BB"/>
    <w:rsid w:val="001B6AF4"/>
    <w:rsid w:val="001B7B90"/>
    <w:rsid w:val="001D27DD"/>
    <w:rsid w:val="002202F5"/>
    <w:rsid w:val="00227E08"/>
    <w:rsid w:val="002328D0"/>
    <w:rsid w:val="00235018"/>
    <w:rsid w:val="002628AA"/>
    <w:rsid w:val="00262938"/>
    <w:rsid w:val="002966E8"/>
    <w:rsid w:val="002A4000"/>
    <w:rsid w:val="002B2EC9"/>
    <w:rsid w:val="002C1002"/>
    <w:rsid w:val="002D05D8"/>
    <w:rsid w:val="002D071D"/>
    <w:rsid w:val="002E459D"/>
    <w:rsid w:val="002F2088"/>
    <w:rsid w:val="00326072"/>
    <w:rsid w:val="003371F1"/>
    <w:rsid w:val="003525F5"/>
    <w:rsid w:val="0036608D"/>
    <w:rsid w:val="00370EC9"/>
    <w:rsid w:val="003746A6"/>
    <w:rsid w:val="00374C67"/>
    <w:rsid w:val="00385BBD"/>
    <w:rsid w:val="003A551F"/>
    <w:rsid w:val="003D3AA1"/>
    <w:rsid w:val="003D5E27"/>
    <w:rsid w:val="003D72C6"/>
    <w:rsid w:val="003D7D0E"/>
    <w:rsid w:val="003E22A4"/>
    <w:rsid w:val="003F5454"/>
    <w:rsid w:val="00400672"/>
    <w:rsid w:val="004233A1"/>
    <w:rsid w:val="0043301B"/>
    <w:rsid w:val="0045360B"/>
    <w:rsid w:val="00471134"/>
    <w:rsid w:val="004729A9"/>
    <w:rsid w:val="0047364C"/>
    <w:rsid w:val="004769BC"/>
    <w:rsid w:val="00492D78"/>
    <w:rsid w:val="0049619E"/>
    <w:rsid w:val="004A436A"/>
    <w:rsid w:val="004A557F"/>
    <w:rsid w:val="004A67B3"/>
    <w:rsid w:val="004B29BD"/>
    <w:rsid w:val="004D5FF8"/>
    <w:rsid w:val="00503FC0"/>
    <w:rsid w:val="00507F5F"/>
    <w:rsid w:val="0052136C"/>
    <w:rsid w:val="005303AC"/>
    <w:rsid w:val="00531C98"/>
    <w:rsid w:val="00552F1D"/>
    <w:rsid w:val="00554FAE"/>
    <w:rsid w:val="00561157"/>
    <w:rsid w:val="00563468"/>
    <w:rsid w:val="00575704"/>
    <w:rsid w:val="00580BD7"/>
    <w:rsid w:val="00585075"/>
    <w:rsid w:val="005914C8"/>
    <w:rsid w:val="005A54A7"/>
    <w:rsid w:val="005A5BEC"/>
    <w:rsid w:val="005C0DE0"/>
    <w:rsid w:val="005D03D6"/>
    <w:rsid w:val="005E3D45"/>
    <w:rsid w:val="005E6E33"/>
    <w:rsid w:val="005F5311"/>
    <w:rsid w:val="00602925"/>
    <w:rsid w:val="00603A32"/>
    <w:rsid w:val="00607D64"/>
    <w:rsid w:val="00614A11"/>
    <w:rsid w:val="0063108E"/>
    <w:rsid w:val="0065222F"/>
    <w:rsid w:val="00653BA3"/>
    <w:rsid w:val="006569AA"/>
    <w:rsid w:val="006611B7"/>
    <w:rsid w:val="00663A9B"/>
    <w:rsid w:val="00667E56"/>
    <w:rsid w:val="0067327A"/>
    <w:rsid w:val="00680795"/>
    <w:rsid w:val="00685009"/>
    <w:rsid w:val="006A10C0"/>
    <w:rsid w:val="006A417C"/>
    <w:rsid w:val="006B32FE"/>
    <w:rsid w:val="006B6E40"/>
    <w:rsid w:val="006C554A"/>
    <w:rsid w:val="006E5305"/>
    <w:rsid w:val="006F15C0"/>
    <w:rsid w:val="006F4226"/>
    <w:rsid w:val="00704204"/>
    <w:rsid w:val="00704F4B"/>
    <w:rsid w:val="00705EDB"/>
    <w:rsid w:val="007329C3"/>
    <w:rsid w:val="007332C9"/>
    <w:rsid w:val="0077484F"/>
    <w:rsid w:val="007C1C07"/>
    <w:rsid w:val="007C2923"/>
    <w:rsid w:val="007C2DAF"/>
    <w:rsid w:val="007D752B"/>
    <w:rsid w:val="007E0DB3"/>
    <w:rsid w:val="007E219C"/>
    <w:rsid w:val="007F37EC"/>
    <w:rsid w:val="008217DC"/>
    <w:rsid w:val="008265AF"/>
    <w:rsid w:val="0083417F"/>
    <w:rsid w:val="00844758"/>
    <w:rsid w:val="00852226"/>
    <w:rsid w:val="00873086"/>
    <w:rsid w:val="008A57A5"/>
    <w:rsid w:val="008C4606"/>
    <w:rsid w:val="008F627B"/>
    <w:rsid w:val="00905F31"/>
    <w:rsid w:val="009063C7"/>
    <w:rsid w:val="009319BD"/>
    <w:rsid w:val="0094365A"/>
    <w:rsid w:val="00945D2D"/>
    <w:rsid w:val="00953C0B"/>
    <w:rsid w:val="0095795F"/>
    <w:rsid w:val="009663F9"/>
    <w:rsid w:val="00966750"/>
    <w:rsid w:val="00977615"/>
    <w:rsid w:val="009804B8"/>
    <w:rsid w:val="00996149"/>
    <w:rsid w:val="009A5789"/>
    <w:rsid w:val="009B3AD9"/>
    <w:rsid w:val="009D2768"/>
    <w:rsid w:val="009D43F1"/>
    <w:rsid w:val="00A003F8"/>
    <w:rsid w:val="00A0097C"/>
    <w:rsid w:val="00A44F3C"/>
    <w:rsid w:val="00A617BA"/>
    <w:rsid w:val="00A61D9C"/>
    <w:rsid w:val="00A85E37"/>
    <w:rsid w:val="00A941CC"/>
    <w:rsid w:val="00AA2E23"/>
    <w:rsid w:val="00AA3244"/>
    <w:rsid w:val="00AA3CBC"/>
    <w:rsid w:val="00AB688B"/>
    <w:rsid w:val="00AC5151"/>
    <w:rsid w:val="00AE6DA2"/>
    <w:rsid w:val="00B07040"/>
    <w:rsid w:val="00B25EAC"/>
    <w:rsid w:val="00B36268"/>
    <w:rsid w:val="00B53AB0"/>
    <w:rsid w:val="00B722A9"/>
    <w:rsid w:val="00B752F8"/>
    <w:rsid w:val="00B77326"/>
    <w:rsid w:val="00BD75F8"/>
    <w:rsid w:val="00C1791F"/>
    <w:rsid w:val="00C31D01"/>
    <w:rsid w:val="00C41773"/>
    <w:rsid w:val="00C4254A"/>
    <w:rsid w:val="00C4464A"/>
    <w:rsid w:val="00C614A8"/>
    <w:rsid w:val="00C6179B"/>
    <w:rsid w:val="00C67513"/>
    <w:rsid w:val="00C8481E"/>
    <w:rsid w:val="00CB5D25"/>
    <w:rsid w:val="00CC75F6"/>
    <w:rsid w:val="00CD1310"/>
    <w:rsid w:val="00D04465"/>
    <w:rsid w:val="00D07AA5"/>
    <w:rsid w:val="00D23880"/>
    <w:rsid w:val="00D60160"/>
    <w:rsid w:val="00D661F0"/>
    <w:rsid w:val="00D74BDA"/>
    <w:rsid w:val="00D84A3C"/>
    <w:rsid w:val="00D95B91"/>
    <w:rsid w:val="00DA2030"/>
    <w:rsid w:val="00DA7348"/>
    <w:rsid w:val="00DB2165"/>
    <w:rsid w:val="00DB3B72"/>
    <w:rsid w:val="00DB6553"/>
    <w:rsid w:val="00DC2071"/>
    <w:rsid w:val="00DC722E"/>
    <w:rsid w:val="00DF34C3"/>
    <w:rsid w:val="00E05256"/>
    <w:rsid w:val="00E063DE"/>
    <w:rsid w:val="00E528E5"/>
    <w:rsid w:val="00E52CC2"/>
    <w:rsid w:val="00E66811"/>
    <w:rsid w:val="00E7716B"/>
    <w:rsid w:val="00E777CC"/>
    <w:rsid w:val="00E94CF8"/>
    <w:rsid w:val="00EA2334"/>
    <w:rsid w:val="00EE26F2"/>
    <w:rsid w:val="00EE61A3"/>
    <w:rsid w:val="00EE63E5"/>
    <w:rsid w:val="00F06C93"/>
    <w:rsid w:val="00F114A2"/>
    <w:rsid w:val="00F14128"/>
    <w:rsid w:val="00F153A6"/>
    <w:rsid w:val="00FC3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0C98F9"/>
  <w15:docId w15:val="{ED37D974-437F-4E30-85C6-396394280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9A578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B5D25"/>
    <w:rPr>
      <w:color w:val="808080"/>
    </w:rPr>
  </w:style>
  <w:style w:type="table" w:styleId="TableGrid0">
    <w:name w:val="Table Grid"/>
    <w:basedOn w:val="TableNormal"/>
    <w:uiPriority w:val="39"/>
    <w:rsid w:val="005E3D4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emf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s_Collaboration_Space_Locked xmlns="a34311df-7e86-4ce5-bbf5-0edacc3cd9cb" xsi:nil="true"/>
    <Owner xmlns="a34311df-7e86-4ce5-bbf5-0edacc3cd9cb">
      <UserInfo>
        <DisplayName/>
        <AccountId xsi:nil="true"/>
        <AccountType/>
      </UserInfo>
    </Owner>
    <LMS_Mappings xmlns="a34311df-7e86-4ce5-bbf5-0edacc3cd9cb" xsi:nil="true"/>
    <IsNotebookLocked xmlns="a34311df-7e86-4ce5-bbf5-0edacc3cd9cb" xsi:nil="true"/>
    <NotebookType xmlns="a34311df-7e86-4ce5-bbf5-0edacc3cd9cb" xsi:nil="true"/>
    <FolderType xmlns="a34311df-7e86-4ce5-bbf5-0edacc3cd9cb" xsi:nil="true"/>
    <Leaders xmlns="a34311df-7e86-4ce5-bbf5-0edacc3cd9cb">
      <UserInfo>
        <DisplayName/>
        <AccountId xsi:nil="true"/>
        <AccountType/>
      </UserInfo>
    </Leaders>
    <Distribution_Groups xmlns="a34311df-7e86-4ce5-bbf5-0edacc3cd9cb" xsi:nil="true"/>
    <lcf76f155ced4ddcb4097134ff3c332f xmlns="a34311df-7e86-4ce5-bbf5-0edacc3cd9cb">
      <Terms xmlns="http://schemas.microsoft.com/office/infopath/2007/PartnerControls"/>
    </lcf76f155ced4ddcb4097134ff3c332f>
    <Templates xmlns="a34311df-7e86-4ce5-bbf5-0edacc3cd9cb" xsi:nil="true"/>
    <DefaultSectionNames xmlns="a34311df-7e86-4ce5-bbf5-0edacc3cd9cb" xsi:nil="true"/>
    <TeamsChannelId xmlns="a34311df-7e86-4ce5-bbf5-0edacc3cd9cb" xsi:nil="true"/>
    <Invited_Leaders xmlns="a34311df-7e86-4ce5-bbf5-0edacc3cd9cb" xsi:nil="true"/>
    <CultureName xmlns="a34311df-7e86-4ce5-bbf5-0edacc3cd9cb" xsi:nil="true"/>
    <Invited_Members xmlns="a34311df-7e86-4ce5-bbf5-0edacc3cd9cb" xsi:nil="true"/>
    <Self_Registration_Enabled xmlns="a34311df-7e86-4ce5-bbf5-0edacc3cd9cb" xsi:nil="true"/>
    <AppVersion xmlns="a34311df-7e86-4ce5-bbf5-0edacc3cd9cb" xsi:nil="true"/>
    <TaxCatchAll xmlns="2882bd40-be10-46cd-a0be-7674ebc5f5a6" xsi:nil="true"/>
    <Math_Settings xmlns="a34311df-7e86-4ce5-bbf5-0edacc3cd9cb" xsi:nil="true"/>
    <Members xmlns="a34311df-7e86-4ce5-bbf5-0edacc3cd9cb">
      <UserInfo>
        <DisplayName/>
        <AccountId xsi:nil="true"/>
        <AccountType/>
      </UserInfo>
    </Members>
    <Member_Groups xmlns="a34311df-7e86-4ce5-bbf5-0edacc3cd9cb">
      <UserInfo>
        <DisplayName/>
        <AccountId xsi:nil="true"/>
        <AccountType/>
      </UserInfo>
    </Member_Groups>
    <Has_Leaders_Only_SectionGroup xmlns="a34311df-7e86-4ce5-bbf5-0edacc3cd9c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8A936A0CE6024385E21AEE0FEB5AE7" ma:contentTypeVersion="36" ma:contentTypeDescription="Create a new document." ma:contentTypeScope="" ma:versionID="d58e9aabb13dcc724d6b00acfcc1d621">
  <xsd:schema xmlns:xsd="http://www.w3.org/2001/XMLSchema" xmlns:xs="http://www.w3.org/2001/XMLSchema" xmlns:p="http://schemas.microsoft.com/office/2006/metadata/properties" xmlns:ns2="a34311df-7e86-4ce5-bbf5-0edacc3cd9cb" xmlns:ns3="2882bd40-be10-46cd-a0be-7674ebc5f5a6" targetNamespace="http://schemas.microsoft.com/office/2006/metadata/properties" ma:root="true" ma:fieldsID="44715207f5d408ad68848302692c0f4a" ns2:_="" ns3:_="">
    <xsd:import namespace="a34311df-7e86-4ce5-bbf5-0edacc3cd9cb"/>
    <xsd:import namespace="2882bd40-be10-46cd-a0be-7674ebc5f5a6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4311df-7e86-4ce5-bbf5-0edacc3cd9cb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2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3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5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3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1" nillable="true" ma:displayName="Tags" ma:internalName="MediaServiceAutoTags" ma:readOnly="true">
      <xsd:simpleType>
        <xsd:restriction base="dms:Text"/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3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37" nillable="true" ma:displayName="Location" ma:internalName="MediaServiceLocation" ma:readOnly="true">
      <xsd:simpleType>
        <xsd:restriction base="dms:Text"/>
      </xsd:simpleType>
    </xsd:element>
    <xsd:element name="MediaLengthInSeconds" ma:index="3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42" nillable="true" ma:taxonomy="true" ma:internalName="lcf76f155ced4ddcb4097134ff3c332f" ma:taxonomyFieldName="MediaServiceImageTags" ma:displayName="Image Tags" ma:readOnly="false" ma:fieldId="{5cf76f15-5ced-4ddc-b409-7134ff3c332f}" ma:taxonomyMulti="true" ma:sspId="076dfa6d-210b-4214-b9dd-a04737a8a9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82bd40-be10-46cd-a0be-7674ebc5f5a6" elementFormDefault="qualified">
    <xsd:import namespace="http://schemas.microsoft.com/office/2006/documentManagement/types"/>
    <xsd:import namespace="http://schemas.microsoft.com/office/infopath/2007/PartnerControls"/>
    <xsd:element name="SharedWithUsers" ma:index="3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4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43" nillable="true" ma:displayName="Taxonomy Catch All Column" ma:hidden="true" ma:list="{9f97fb53-f31a-4c35-b162-6b02755ba87a}" ma:internalName="TaxCatchAll" ma:showField="CatchAllData" ma:web="2882bd40-be10-46cd-a0be-7674ebc5f5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5994C61-15BF-4B84-893D-E6DCBFCA004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262FF5-000D-4900-A118-34F93DF751E9}">
  <ds:schemaRefs>
    <ds:schemaRef ds:uri="http://schemas.microsoft.com/office/2006/metadata/properties"/>
    <ds:schemaRef ds:uri="http://schemas.microsoft.com/office/infopath/2007/PartnerControls"/>
    <ds:schemaRef ds:uri="a34311df-7e86-4ce5-bbf5-0edacc3cd9cb"/>
    <ds:schemaRef ds:uri="2882bd40-be10-46cd-a0be-7674ebc5f5a6"/>
  </ds:schemaRefs>
</ds:datastoreItem>
</file>

<file path=customXml/itemProps3.xml><?xml version="1.0" encoding="utf-8"?>
<ds:datastoreItem xmlns:ds="http://schemas.openxmlformats.org/officeDocument/2006/customXml" ds:itemID="{A7A86A78-D868-47FA-BDF8-52ADD2E53D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4311df-7e86-4ce5-bbf5-0edacc3cd9cb"/>
    <ds:schemaRef ds:uri="2882bd40-be10-46cd-a0be-7674ebc5f5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908</Words>
  <Characters>5182</Characters>
  <Application>Microsoft Office Word</Application>
  <DocSecurity>0</DocSecurity>
  <Lines>43</Lines>
  <Paragraphs>12</Paragraphs>
  <ScaleCrop>false</ScaleCrop>
  <Company/>
  <LinksUpToDate>false</LinksUpToDate>
  <CharactersWithSpaces>6078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LMoroz</dc:creator>
  <cp:keywords/>
  <cp:lastModifiedBy>Helen-Marie Navratil</cp:lastModifiedBy>
  <cp:revision>4</cp:revision>
  <cp:lastPrinted>2022-09-05T07:35:00Z</cp:lastPrinted>
  <dcterms:created xsi:type="dcterms:W3CDTF">2022-09-04T19:48:00Z</dcterms:created>
  <dcterms:modified xsi:type="dcterms:W3CDTF">2022-09-05T07:35:00Z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0x010100908A936A0CE6024385E21AEE0FEB5AE7</vt:lpwstr>
  </property>
  <property fmtid="{D5CDD505-2E9C-101B-9397-08002B2CF9AE}" pid="3" name="MediaServiceImageTags">
    <vt:lpwstr/>
  </property>
</Properties>
</file>