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4E5C" w14:textId="6A2824B3" w:rsidR="00BB1B29" w:rsidRDefault="00BB1B29" w:rsidP="00BB1B29">
      <w:pPr>
        <w:rPr>
          <w:b/>
          <w:bCs/>
          <w:lang w:val="en-US"/>
        </w:rPr>
      </w:pPr>
      <w:r>
        <w:rPr>
          <w:rFonts w:ascii="Times New Roman" w:hAnsi="Times New Roman" w:cs="Times New Roman"/>
          <w:noProof/>
          <w:sz w:val="24"/>
          <w:szCs w:val="24"/>
          <w:lang w:eastAsia="en-GB"/>
        </w:rPr>
        <w:drawing>
          <wp:anchor distT="36576" distB="36576" distL="36576" distR="36576" simplePos="0" relativeHeight="251659264" behindDoc="1" locked="0" layoutInCell="1" allowOverlap="1" wp14:anchorId="15A7160A" wp14:editId="46053800">
            <wp:simplePos x="0" y="0"/>
            <wp:positionH relativeFrom="margin">
              <wp:align>right</wp:align>
            </wp:positionH>
            <wp:positionV relativeFrom="paragraph">
              <wp:posOffset>6407</wp:posOffset>
            </wp:positionV>
            <wp:extent cx="790575" cy="790575"/>
            <wp:effectExtent l="0" t="0" r="9525" b="9525"/>
            <wp:wrapTight wrapText="bothSides">
              <wp:wrapPolygon edited="0">
                <wp:start x="0" y="0"/>
                <wp:lineTo x="0" y="21340"/>
                <wp:lineTo x="21340" y="21340"/>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lang w:val="en-US"/>
        </w:rPr>
        <w:t>St Michael’s CE (A) Primary School</w:t>
      </w:r>
    </w:p>
    <w:p w14:paraId="2114E249" w14:textId="576215BC" w:rsidR="00BB1B29" w:rsidRPr="00D6742E" w:rsidRDefault="00BB1B29" w:rsidP="00BB1B29">
      <w:pPr>
        <w:rPr>
          <w:rFonts w:cstheme="minorHAnsi"/>
          <w:b/>
          <w:bCs/>
          <w:u w:val="single"/>
          <w:lang w:val="en-US"/>
        </w:rPr>
      </w:pPr>
      <w:r w:rsidRPr="00D6742E">
        <w:rPr>
          <w:rFonts w:cstheme="minorHAnsi"/>
          <w:b/>
          <w:bCs/>
          <w:u w:val="single"/>
          <w:lang w:val="en-US"/>
        </w:rPr>
        <w:t>Non-Topic Termly Overviews</w:t>
      </w:r>
    </w:p>
    <w:p w14:paraId="2C7AFA3D" w14:textId="48093011" w:rsidR="00BB1B29" w:rsidRPr="00D6742E" w:rsidRDefault="00BB1B29" w:rsidP="00BB1B29">
      <w:pPr>
        <w:rPr>
          <w:rFonts w:cstheme="minorHAnsi"/>
          <w:b/>
          <w:bCs/>
          <w:lang w:val="en-US"/>
        </w:rPr>
      </w:pPr>
      <w:r w:rsidRPr="00D6742E">
        <w:rPr>
          <w:rFonts w:cstheme="minorHAnsi"/>
          <w:b/>
          <w:bCs/>
          <w:lang w:val="en-US"/>
        </w:rPr>
        <w:t>Year:</w:t>
      </w:r>
      <w:r w:rsidRPr="00D6742E">
        <w:rPr>
          <w:rFonts w:cstheme="minorHAnsi"/>
        </w:rPr>
        <w:t xml:space="preserve"> </w:t>
      </w:r>
      <w:r w:rsidR="00951C9F" w:rsidRPr="00D6742E">
        <w:rPr>
          <w:rFonts w:cstheme="minorHAnsi"/>
        </w:rPr>
        <w:t>5</w:t>
      </w:r>
    </w:p>
    <w:p w14:paraId="716B925A" w14:textId="64B8FD9E" w:rsidR="00BB1B29" w:rsidRPr="00AA5BAE" w:rsidRDefault="00BB1B29" w:rsidP="00BB1B29">
      <w:pPr>
        <w:rPr>
          <w:b/>
          <w:bCs/>
          <w:lang w:val="en-US"/>
        </w:rPr>
      </w:pPr>
      <w:r w:rsidRPr="00AA5BAE">
        <w:rPr>
          <w:b/>
          <w:bCs/>
          <w:lang w:val="en-US"/>
        </w:rPr>
        <w:t>Term:</w:t>
      </w:r>
      <w:r w:rsidR="00951C9F">
        <w:rPr>
          <w:b/>
          <w:bCs/>
          <w:lang w:val="en-US"/>
        </w:rPr>
        <w:t xml:space="preserve"> Autumn</w:t>
      </w:r>
    </w:p>
    <w:tbl>
      <w:tblPr>
        <w:tblStyle w:val="TableGrid"/>
        <w:tblW w:w="0" w:type="auto"/>
        <w:tblLook w:val="04A0" w:firstRow="1" w:lastRow="0" w:firstColumn="1" w:lastColumn="0" w:noHBand="0" w:noVBand="1"/>
      </w:tblPr>
      <w:tblGrid>
        <w:gridCol w:w="1493"/>
        <w:gridCol w:w="8963"/>
      </w:tblGrid>
      <w:tr w:rsidR="00BB1B29" w14:paraId="68DF9818" w14:textId="77777777" w:rsidTr="00BB1B29">
        <w:tc>
          <w:tcPr>
            <w:tcW w:w="1493" w:type="dxa"/>
          </w:tcPr>
          <w:p w14:paraId="46DA80FA" w14:textId="77777777" w:rsidR="00BB1B29" w:rsidRPr="00AA5BAE" w:rsidRDefault="00BB1B29" w:rsidP="00D53BD3">
            <w:pPr>
              <w:rPr>
                <w:b/>
                <w:bCs/>
                <w:lang w:val="en-US"/>
              </w:rPr>
            </w:pPr>
            <w:r w:rsidRPr="00AA5BAE">
              <w:rPr>
                <w:b/>
                <w:bCs/>
                <w:lang w:val="en-US"/>
              </w:rPr>
              <w:t>Subjects</w:t>
            </w:r>
          </w:p>
        </w:tc>
        <w:tc>
          <w:tcPr>
            <w:tcW w:w="8963" w:type="dxa"/>
          </w:tcPr>
          <w:p w14:paraId="4792E171" w14:textId="77777777" w:rsidR="00BB1B29" w:rsidRPr="00AA5BAE" w:rsidRDefault="00BB1B29" w:rsidP="00D53BD3">
            <w:pPr>
              <w:rPr>
                <w:b/>
                <w:bCs/>
                <w:lang w:val="en-US"/>
              </w:rPr>
            </w:pPr>
            <w:r w:rsidRPr="00AA5BAE">
              <w:rPr>
                <w:b/>
                <w:bCs/>
                <w:lang w:val="en-US"/>
              </w:rPr>
              <w:t>Objectives/Learning intentions</w:t>
            </w:r>
          </w:p>
        </w:tc>
      </w:tr>
      <w:tr w:rsidR="00BB1B29" w14:paraId="280B5BBE" w14:textId="77777777" w:rsidTr="00BB1B29">
        <w:tc>
          <w:tcPr>
            <w:tcW w:w="1493" w:type="dxa"/>
          </w:tcPr>
          <w:p w14:paraId="3A1A3FED" w14:textId="1A673962" w:rsidR="00BB1B29" w:rsidRDefault="00BB1B29" w:rsidP="00D53BD3">
            <w:pPr>
              <w:rPr>
                <w:b/>
                <w:bCs/>
                <w:lang w:val="en-US"/>
              </w:rPr>
            </w:pPr>
            <w:r>
              <w:rPr>
                <w:b/>
                <w:bCs/>
                <w:lang w:val="en-US"/>
              </w:rPr>
              <w:t>Science</w:t>
            </w:r>
          </w:p>
        </w:tc>
        <w:tc>
          <w:tcPr>
            <w:tcW w:w="8963" w:type="dxa"/>
          </w:tcPr>
          <w:p w14:paraId="6DDEC441" w14:textId="77777777" w:rsidR="00951C9F" w:rsidRPr="00951C9F" w:rsidRDefault="00951C9F" w:rsidP="00951C9F">
            <w:pPr>
              <w:rPr>
                <w:b/>
              </w:rPr>
            </w:pPr>
            <w:r w:rsidRPr="00951C9F">
              <w:rPr>
                <w:b/>
                <w:highlight w:val="yellow"/>
              </w:rPr>
              <w:t>Earth and Space</w:t>
            </w:r>
          </w:p>
          <w:p w14:paraId="161BE6F4" w14:textId="77777777" w:rsidR="00951C9F" w:rsidRPr="00951C9F" w:rsidRDefault="00951C9F" w:rsidP="009A57C3">
            <w:pPr>
              <w:pStyle w:val="ListParagraph"/>
              <w:numPr>
                <w:ilvl w:val="0"/>
                <w:numId w:val="2"/>
              </w:numPr>
              <w:spacing w:after="0" w:line="240" w:lineRule="auto"/>
            </w:pPr>
            <w:r w:rsidRPr="00951C9F">
              <w:t>describe the movement of the Earth, and other planets, relative to the Sun in the solar system</w:t>
            </w:r>
          </w:p>
          <w:p w14:paraId="4777E380" w14:textId="77777777" w:rsidR="00951C9F" w:rsidRPr="00951C9F" w:rsidRDefault="00951C9F" w:rsidP="009A57C3">
            <w:pPr>
              <w:pStyle w:val="ListParagraph"/>
              <w:numPr>
                <w:ilvl w:val="0"/>
                <w:numId w:val="2"/>
              </w:numPr>
              <w:spacing w:after="0" w:line="240" w:lineRule="auto"/>
            </w:pPr>
            <w:r w:rsidRPr="00951C9F">
              <w:t>describe the movement of the Moon relative to the Earth</w:t>
            </w:r>
          </w:p>
          <w:p w14:paraId="5D5F7C91" w14:textId="77777777" w:rsidR="00951C9F" w:rsidRPr="00951C9F" w:rsidRDefault="00951C9F" w:rsidP="009A57C3">
            <w:pPr>
              <w:pStyle w:val="ListParagraph"/>
              <w:numPr>
                <w:ilvl w:val="0"/>
                <w:numId w:val="2"/>
              </w:numPr>
              <w:spacing w:after="0" w:line="240" w:lineRule="auto"/>
              <w:rPr>
                <w:b/>
              </w:rPr>
            </w:pPr>
            <w:r w:rsidRPr="00951C9F">
              <w:t>describe the Sun, Earth and Moon relative as approximately spherical bodies</w:t>
            </w:r>
          </w:p>
          <w:p w14:paraId="333AA310" w14:textId="77777777" w:rsidR="00951C9F" w:rsidRPr="00951C9F" w:rsidRDefault="00951C9F" w:rsidP="009A57C3">
            <w:pPr>
              <w:pStyle w:val="ListParagraph"/>
              <w:numPr>
                <w:ilvl w:val="0"/>
                <w:numId w:val="2"/>
              </w:numPr>
              <w:spacing w:after="0" w:line="240" w:lineRule="auto"/>
              <w:rPr>
                <w:b/>
              </w:rPr>
            </w:pPr>
            <w:r w:rsidRPr="00951C9F">
              <w:t>use the idea of the Earth’s rotation to explain day and night and the apparent movement of the sun across the sky</w:t>
            </w:r>
          </w:p>
          <w:p w14:paraId="72E5B4E4" w14:textId="66E89AE4" w:rsidR="009A57C3" w:rsidRPr="00A00289" w:rsidRDefault="009A57C3" w:rsidP="009A57C3">
            <w:r w:rsidRPr="00A00289">
              <w:rPr>
                <w:b/>
                <w:highlight w:val="yellow"/>
              </w:rPr>
              <w:t>Properties and changes of materials</w:t>
            </w:r>
            <w:r w:rsidR="009834FE">
              <w:rPr>
                <w:b/>
              </w:rPr>
              <w:t xml:space="preserve"> (continuing into Spring Term)</w:t>
            </w:r>
          </w:p>
          <w:p w14:paraId="71598703" w14:textId="77777777" w:rsidR="009A57C3" w:rsidRPr="00A00289" w:rsidRDefault="009A57C3" w:rsidP="009A57C3">
            <w:pPr>
              <w:pStyle w:val="ListParagraph"/>
              <w:numPr>
                <w:ilvl w:val="0"/>
                <w:numId w:val="2"/>
              </w:numPr>
              <w:spacing w:after="0" w:line="240" w:lineRule="auto"/>
            </w:pPr>
            <w:r w:rsidRPr="00A00289">
              <w:t>compare and group together everyday materials on the basis of their properties, including their hardness, solubility, transparency, conductivity (electrical and thermal), and response to magnets</w:t>
            </w:r>
          </w:p>
          <w:p w14:paraId="129D656B" w14:textId="77777777" w:rsidR="009A57C3" w:rsidRPr="00A00289" w:rsidRDefault="009A57C3" w:rsidP="009A57C3">
            <w:pPr>
              <w:pStyle w:val="ListParagraph"/>
              <w:numPr>
                <w:ilvl w:val="0"/>
                <w:numId w:val="2"/>
              </w:numPr>
              <w:spacing w:after="0" w:line="240" w:lineRule="auto"/>
            </w:pPr>
            <w:r w:rsidRPr="00A00289">
              <w:t>know that some materials will dissolve in liquid to form a solution, and describe how to recover a substance from a solution</w:t>
            </w:r>
          </w:p>
          <w:p w14:paraId="3B487FEE" w14:textId="77777777" w:rsidR="009A57C3" w:rsidRPr="00A00289" w:rsidRDefault="009A57C3" w:rsidP="009A57C3">
            <w:pPr>
              <w:pStyle w:val="ListParagraph"/>
              <w:numPr>
                <w:ilvl w:val="0"/>
                <w:numId w:val="2"/>
              </w:numPr>
              <w:spacing w:after="0" w:line="240" w:lineRule="auto"/>
            </w:pPr>
            <w:r w:rsidRPr="00A00289">
              <w:t>use knowledge of solids, liquids and gases to decide how mixtures might be separated, including through filtering, sieving and evaporating</w:t>
            </w:r>
          </w:p>
          <w:p w14:paraId="6760A0EE" w14:textId="77777777" w:rsidR="009A57C3" w:rsidRPr="00A00289" w:rsidRDefault="009A57C3" w:rsidP="009A57C3">
            <w:pPr>
              <w:pStyle w:val="ListParagraph"/>
              <w:numPr>
                <w:ilvl w:val="0"/>
                <w:numId w:val="2"/>
              </w:numPr>
              <w:spacing w:after="0" w:line="240" w:lineRule="auto"/>
            </w:pPr>
            <w:r w:rsidRPr="00A00289">
              <w:t>give reasons, based on evidence from comparative and fair tests, for the particular uses of everyday materials, including metals, wood and plastic</w:t>
            </w:r>
          </w:p>
          <w:p w14:paraId="010AB1A4" w14:textId="77777777" w:rsidR="009A57C3" w:rsidRPr="00A00289" w:rsidRDefault="009A57C3" w:rsidP="009A57C3">
            <w:pPr>
              <w:pStyle w:val="ListParagraph"/>
              <w:numPr>
                <w:ilvl w:val="0"/>
                <w:numId w:val="2"/>
              </w:numPr>
              <w:spacing w:after="0" w:line="240" w:lineRule="auto"/>
            </w:pPr>
            <w:r w:rsidRPr="00A00289">
              <w:t>demonstrate that dissolving, mixing and changes of state are reversible changes</w:t>
            </w:r>
          </w:p>
          <w:p w14:paraId="1C133600" w14:textId="6D363082" w:rsidR="00BB1B29" w:rsidRPr="009834FE" w:rsidRDefault="009A57C3" w:rsidP="009834FE">
            <w:pPr>
              <w:pStyle w:val="ListParagraph"/>
              <w:numPr>
                <w:ilvl w:val="0"/>
                <w:numId w:val="2"/>
              </w:numPr>
              <w:spacing w:after="0" w:line="240" w:lineRule="auto"/>
            </w:pPr>
            <w:r w:rsidRPr="00A00289">
              <w:t>explain that some changes result in the formation of new materials, and this kind of change is not usually reversible, including changes associated with burning and the action of acid on bicarbonate of soda</w:t>
            </w:r>
          </w:p>
        </w:tc>
      </w:tr>
      <w:tr w:rsidR="00BB1B29" w14:paraId="1240679C" w14:textId="77777777" w:rsidTr="00BB1B29">
        <w:tc>
          <w:tcPr>
            <w:tcW w:w="1493" w:type="dxa"/>
          </w:tcPr>
          <w:p w14:paraId="3C759328" w14:textId="77777777" w:rsidR="00BB1B29" w:rsidRDefault="00BB1B29" w:rsidP="00D53BD3">
            <w:pPr>
              <w:rPr>
                <w:b/>
                <w:bCs/>
                <w:lang w:val="en-US"/>
              </w:rPr>
            </w:pPr>
            <w:r>
              <w:rPr>
                <w:b/>
                <w:bCs/>
                <w:lang w:val="en-US"/>
              </w:rPr>
              <w:t>Computing</w:t>
            </w:r>
          </w:p>
          <w:p w14:paraId="450D2CB0" w14:textId="0CA1FD4C" w:rsidR="005772EE" w:rsidRPr="005772EE" w:rsidRDefault="005772EE" w:rsidP="00D53BD3">
            <w:pPr>
              <w:rPr>
                <w:bCs/>
                <w:lang w:val="en-US"/>
              </w:rPr>
            </w:pPr>
          </w:p>
        </w:tc>
        <w:tc>
          <w:tcPr>
            <w:tcW w:w="8963" w:type="dxa"/>
          </w:tcPr>
          <w:p w14:paraId="1D66955C" w14:textId="611D7154" w:rsidR="0053331B" w:rsidRDefault="00D82FDA" w:rsidP="00394F95">
            <w:pPr>
              <w:pStyle w:val="NormalWeb"/>
              <w:shd w:val="clear" w:color="auto" w:fill="FFFFFF"/>
              <w:spacing w:before="0" w:beforeAutospacing="0" w:after="0" w:afterAutospacing="0"/>
              <w:textAlignment w:val="baseline"/>
              <w:rPr>
                <w:rFonts w:ascii="Calibri" w:hAnsi="Calibri" w:cs="Calibri"/>
                <w:b/>
                <w:bCs/>
                <w:sz w:val="22"/>
                <w:szCs w:val="22"/>
                <w:bdr w:val="none" w:sz="0" w:space="0" w:color="auto" w:frame="1"/>
              </w:rPr>
            </w:pPr>
            <w:r w:rsidRPr="00D82FDA">
              <w:rPr>
                <w:rFonts w:ascii="Calibri" w:hAnsi="Calibri" w:cs="Calibri"/>
                <w:b/>
                <w:bCs/>
                <w:sz w:val="22"/>
                <w:szCs w:val="22"/>
                <w:highlight w:val="yellow"/>
                <w:bdr w:val="none" w:sz="0" w:space="0" w:color="auto" w:frame="1"/>
              </w:rPr>
              <w:t>Digital Literacy</w:t>
            </w:r>
          </w:p>
          <w:p w14:paraId="51D5FE63" w14:textId="4097DF84" w:rsidR="00394F95" w:rsidRDefault="00394F95" w:rsidP="00394F95">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Calibri" w:hAnsi="Calibri" w:cs="Calibri"/>
                <w:b/>
                <w:bCs/>
                <w:sz w:val="22"/>
                <w:szCs w:val="22"/>
                <w:bdr w:val="none" w:sz="0" w:space="0" w:color="auto" w:frame="1"/>
              </w:rPr>
              <w:t>SYSTEMS AND SHARING</w:t>
            </w:r>
            <w:r>
              <w:rPr>
                <w:rFonts w:ascii="Calibri" w:hAnsi="Calibri" w:cs="Calibri"/>
                <w:color w:val="000000"/>
                <w:sz w:val="22"/>
                <w:szCs w:val="22"/>
                <w:bdr w:val="none" w:sz="0" w:space="0" w:color="auto" w:frame="1"/>
              </w:rPr>
              <w:t> </w:t>
            </w:r>
          </w:p>
          <w:p w14:paraId="198CF150" w14:textId="77777777" w:rsidR="00394F95" w:rsidRDefault="00394F95" w:rsidP="00394F95">
            <w:pPr>
              <w:pStyle w:val="NormalWeb"/>
              <w:numPr>
                <w:ilvl w:val="0"/>
                <w:numId w:val="35"/>
              </w:numPr>
              <w:shd w:val="clear" w:color="auto" w:fill="FFFFFF"/>
              <w:spacing w:before="0" w:beforeAutospacing="0" w:after="0" w:afterAutospacing="0"/>
              <w:rPr>
                <w:rFonts w:ascii="Calibri" w:hAnsi="Calibri" w:cs="Calibri"/>
                <w:color w:val="000000"/>
                <w:sz w:val="22"/>
                <w:szCs w:val="22"/>
              </w:rPr>
            </w:pPr>
            <w:proofErr w:type="spellStart"/>
            <w:r>
              <w:rPr>
                <w:rFonts w:ascii="Calibri" w:hAnsi="Calibri" w:cs="Calibri"/>
                <w:sz w:val="22"/>
                <w:szCs w:val="22"/>
                <w:bdr w:val="none" w:sz="0" w:space="0" w:color="auto" w:frame="1"/>
              </w:rPr>
              <w:t>recognise</w:t>
            </w:r>
            <w:proofErr w:type="spellEnd"/>
            <w:r>
              <w:rPr>
                <w:rFonts w:ascii="Calibri" w:hAnsi="Calibri" w:cs="Calibri"/>
                <w:sz w:val="22"/>
                <w:szCs w:val="22"/>
                <w:bdr w:val="none" w:sz="0" w:space="0" w:color="auto" w:frame="1"/>
              </w:rPr>
              <w:t xml:space="preserve"> the role of computer systems in our lives</w:t>
            </w:r>
            <w:r>
              <w:rPr>
                <w:rFonts w:ascii="Calibri" w:hAnsi="Calibri" w:cs="Calibri"/>
                <w:color w:val="000000"/>
                <w:sz w:val="22"/>
                <w:szCs w:val="22"/>
                <w:bdr w:val="none" w:sz="0" w:space="0" w:color="auto" w:frame="1"/>
              </w:rPr>
              <w:t> </w:t>
            </w:r>
          </w:p>
          <w:p w14:paraId="4F123944" w14:textId="77777777" w:rsidR="00394F95" w:rsidRDefault="00394F95" w:rsidP="00394F95">
            <w:pPr>
              <w:pStyle w:val="NormalWeb"/>
              <w:numPr>
                <w:ilvl w:val="0"/>
                <w:numId w:val="35"/>
              </w:numPr>
              <w:shd w:val="clear" w:color="auto" w:fill="FFFFFF"/>
              <w:spacing w:before="0" w:beforeAutospacing="0" w:after="0" w:afterAutospacing="0"/>
              <w:rPr>
                <w:rFonts w:ascii="Calibri" w:hAnsi="Calibri" w:cs="Calibri"/>
                <w:color w:val="000000"/>
                <w:sz w:val="22"/>
                <w:szCs w:val="22"/>
              </w:rPr>
            </w:pPr>
            <w:proofErr w:type="spellStart"/>
            <w:r>
              <w:rPr>
                <w:rFonts w:ascii="Calibri" w:hAnsi="Calibri" w:cs="Calibri"/>
                <w:sz w:val="22"/>
                <w:szCs w:val="22"/>
                <w:bdr w:val="none" w:sz="0" w:space="0" w:color="auto" w:frame="1"/>
              </w:rPr>
              <w:t>recognise</w:t>
            </w:r>
            <w:proofErr w:type="spellEnd"/>
            <w:r>
              <w:rPr>
                <w:rFonts w:ascii="Calibri" w:hAnsi="Calibri" w:cs="Calibri"/>
                <w:sz w:val="22"/>
                <w:szCs w:val="22"/>
                <w:bdr w:val="none" w:sz="0" w:space="0" w:color="auto" w:frame="1"/>
              </w:rPr>
              <w:t xml:space="preserve"> how sharing information online lets people in different places work together</w:t>
            </w:r>
            <w:r>
              <w:rPr>
                <w:rFonts w:ascii="Calibri" w:hAnsi="Calibri" w:cs="Calibri"/>
                <w:color w:val="000000"/>
                <w:sz w:val="22"/>
                <w:szCs w:val="22"/>
                <w:bdr w:val="none" w:sz="0" w:space="0" w:color="auto" w:frame="1"/>
              </w:rPr>
              <w:t> </w:t>
            </w:r>
          </w:p>
          <w:p w14:paraId="092BD02E" w14:textId="77777777" w:rsidR="00394F95" w:rsidRDefault="00394F95" w:rsidP="00394F95">
            <w:pPr>
              <w:pStyle w:val="NormalWeb"/>
              <w:numPr>
                <w:ilvl w:val="0"/>
                <w:numId w:val="35"/>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Contribute to a shared project online</w:t>
            </w:r>
            <w:r>
              <w:rPr>
                <w:rFonts w:ascii="Calibri" w:hAnsi="Calibri" w:cs="Calibri"/>
                <w:color w:val="000000"/>
                <w:sz w:val="22"/>
                <w:szCs w:val="22"/>
                <w:bdr w:val="none" w:sz="0" w:space="0" w:color="auto" w:frame="1"/>
              </w:rPr>
              <w:t> </w:t>
            </w:r>
          </w:p>
          <w:p w14:paraId="70DE2C74" w14:textId="77777777" w:rsidR="00394F95" w:rsidRDefault="00394F95" w:rsidP="00394F95">
            <w:pPr>
              <w:pStyle w:val="NormalWeb"/>
              <w:numPr>
                <w:ilvl w:val="0"/>
                <w:numId w:val="35"/>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Evaluate different ways of working together online</w:t>
            </w:r>
            <w:r>
              <w:rPr>
                <w:rFonts w:ascii="Calibri" w:hAnsi="Calibri" w:cs="Calibri"/>
                <w:color w:val="000000"/>
                <w:sz w:val="22"/>
                <w:szCs w:val="22"/>
                <w:bdr w:val="none" w:sz="0" w:space="0" w:color="auto" w:frame="1"/>
              </w:rPr>
              <w:t> </w:t>
            </w:r>
          </w:p>
          <w:p w14:paraId="165C63BE" w14:textId="77777777" w:rsidR="00394F95" w:rsidRDefault="00394F95" w:rsidP="00394F95">
            <w:pPr>
              <w:pStyle w:val="NormalWeb"/>
              <w:numPr>
                <w:ilvl w:val="0"/>
                <w:numId w:val="35"/>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Explain that computer programs can be used to compare data visually</w:t>
            </w:r>
            <w:r>
              <w:rPr>
                <w:rFonts w:ascii="Calibri" w:hAnsi="Calibri" w:cs="Calibri"/>
                <w:color w:val="000000"/>
                <w:sz w:val="22"/>
                <w:szCs w:val="22"/>
                <w:bdr w:val="none" w:sz="0" w:space="0" w:color="auto" w:frame="1"/>
              </w:rPr>
              <w:t> </w:t>
            </w:r>
          </w:p>
          <w:p w14:paraId="716B1E67" w14:textId="77777777" w:rsidR="00394F95" w:rsidRDefault="00394F95" w:rsidP="00394F95">
            <w:pPr>
              <w:pStyle w:val="NormalWeb"/>
              <w:numPr>
                <w:ilvl w:val="0"/>
                <w:numId w:val="35"/>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Explain that computers can be connected together to form systems</w:t>
            </w:r>
            <w:r>
              <w:rPr>
                <w:rFonts w:ascii="Calibri" w:hAnsi="Calibri" w:cs="Calibri"/>
                <w:color w:val="000000"/>
                <w:sz w:val="22"/>
                <w:szCs w:val="22"/>
                <w:bdr w:val="none" w:sz="0" w:space="0" w:color="auto" w:frame="1"/>
              </w:rPr>
              <w:t> </w:t>
            </w:r>
          </w:p>
          <w:p w14:paraId="357A3FF8" w14:textId="77777777" w:rsidR="00394F95" w:rsidRDefault="00394F95" w:rsidP="00394F95">
            <w:pPr>
              <w:pStyle w:val="NormalWeb"/>
              <w:numPr>
                <w:ilvl w:val="0"/>
                <w:numId w:val="35"/>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Identify inputs, processes and outputs</w:t>
            </w:r>
            <w:r>
              <w:rPr>
                <w:rFonts w:ascii="Calibri" w:hAnsi="Calibri" w:cs="Calibri"/>
                <w:color w:val="000000"/>
                <w:sz w:val="22"/>
                <w:szCs w:val="22"/>
                <w:bdr w:val="none" w:sz="0" w:space="0" w:color="auto" w:frame="1"/>
              </w:rPr>
              <w:t> </w:t>
            </w:r>
          </w:p>
          <w:p w14:paraId="2DF4CBF6" w14:textId="77777777" w:rsidR="00394F95" w:rsidRDefault="00394F95" w:rsidP="00394F95">
            <w:pPr>
              <w:pStyle w:val="NormalWeb"/>
              <w:numPr>
                <w:ilvl w:val="0"/>
                <w:numId w:val="35"/>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Describe the input and output of a search engine</w:t>
            </w:r>
            <w:r>
              <w:rPr>
                <w:rFonts w:ascii="Calibri" w:hAnsi="Calibri" w:cs="Calibri"/>
                <w:color w:val="000000"/>
                <w:sz w:val="22"/>
                <w:szCs w:val="22"/>
                <w:bdr w:val="none" w:sz="0" w:space="0" w:color="auto" w:frame="1"/>
              </w:rPr>
              <w:t> </w:t>
            </w:r>
          </w:p>
          <w:p w14:paraId="1DE868E4" w14:textId="2DDD0ED0" w:rsidR="00394F95" w:rsidRPr="008678C4" w:rsidRDefault="00394F95" w:rsidP="00B43C60">
            <w:pPr>
              <w:pStyle w:val="NormalWeb"/>
              <w:numPr>
                <w:ilvl w:val="0"/>
                <w:numId w:val="35"/>
              </w:numPr>
              <w:shd w:val="clear" w:color="auto" w:fill="FFFFFF"/>
              <w:spacing w:before="0" w:beforeAutospacing="0" w:after="0" w:afterAutospacing="0"/>
              <w:ind w:left="675"/>
              <w:textAlignment w:val="baseline"/>
              <w:rPr>
                <w:rFonts w:ascii="Segoe UI" w:hAnsi="Segoe UI" w:cs="Segoe UI"/>
                <w:color w:val="242424"/>
                <w:sz w:val="23"/>
                <w:szCs w:val="23"/>
              </w:rPr>
            </w:pPr>
            <w:proofErr w:type="spellStart"/>
            <w:r w:rsidRPr="008678C4">
              <w:rPr>
                <w:rFonts w:ascii="Calibri" w:hAnsi="Calibri" w:cs="Calibri"/>
                <w:sz w:val="22"/>
                <w:szCs w:val="22"/>
                <w:bdr w:val="none" w:sz="0" w:space="0" w:color="auto" w:frame="1"/>
              </w:rPr>
              <w:t>Recognise</w:t>
            </w:r>
            <w:proofErr w:type="spellEnd"/>
            <w:r w:rsidRPr="008678C4">
              <w:rPr>
                <w:rFonts w:ascii="Calibri" w:hAnsi="Calibri" w:cs="Calibri"/>
                <w:sz w:val="22"/>
                <w:szCs w:val="22"/>
                <w:bdr w:val="none" w:sz="0" w:space="0" w:color="auto" w:frame="1"/>
              </w:rPr>
              <w:t xml:space="preserve"> some of the limitations of search engines</w:t>
            </w:r>
            <w:r w:rsidRPr="008678C4">
              <w:rPr>
                <w:rFonts w:ascii="Calibri" w:hAnsi="Calibri" w:cs="Calibri"/>
                <w:color w:val="000000"/>
                <w:sz w:val="22"/>
                <w:szCs w:val="22"/>
                <w:bdr w:val="none" w:sz="0" w:space="0" w:color="auto" w:frame="1"/>
              </w:rPr>
              <w:t>  </w:t>
            </w:r>
          </w:p>
          <w:p w14:paraId="780CAD45" w14:textId="77777777" w:rsidR="00394F95" w:rsidRDefault="00394F95" w:rsidP="00394F95">
            <w:pPr>
              <w:pStyle w:val="NormalWeb"/>
              <w:shd w:val="clear" w:color="auto" w:fill="FFFFFF"/>
              <w:spacing w:before="0" w:beforeAutospacing="0" w:after="0" w:afterAutospacing="0"/>
              <w:ind w:left="1035"/>
              <w:textAlignment w:val="baseline"/>
              <w:rPr>
                <w:rFonts w:ascii="Segoe UI" w:hAnsi="Segoe UI" w:cs="Segoe UI"/>
                <w:color w:val="242424"/>
                <w:sz w:val="23"/>
                <w:szCs w:val="23"/>
              </w:rPr>
            </w:pPr>
            <w:r>
              <w:rPr>
                <w:rFonts w:ascii="Calibri" w:hAnsi="Calibri" w:cs="Calibri"/>
                <w:color w:val="000000"/>
                <w:sz w:val="22"/>
                <w:szCs w:val="22"/>
                <w:bdr w:val="none" w:sz="0" w:space="0" w:color="auto" w:frame="1"/>
              </w:rPr>
              <w:t> </w:t>
            </w:r>
          </w:p>
          <w:p w14:paraId="196023FC" w14:textId="77777777" w:rsidR="00394F95" w:rsidRDefault="00394F95" w:rsidP="00394F95">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Calibri" w:hAnsi="Calibri" w:cs="Calibri"/>
                <w:b/>
                <w:bCs/>
                <w:sz w:val="22"/>
                <w:szCs w:val="22"/>
                <w:bdr w:val="none" w:sz="0" w:space="0" w:color="auto" w:frame="1"/>
                <w:shd w:val="clear" w:color="auto" w:fill="FFFF00"/>
              </w:rPr>
              <w:t>Information Technology</w:t>
            </w:r>
            <w:r>
              <w:rPr>
                <w:rFonts w:ascii="Calibri" w:hAnsi="Calibri" w:cs="Calibri"/>
                <w:color w:val="000000"/>
                <w:sz w:val="22"/>
                <w:szCs w:val="22"/>
                <w:bdr w:val="none" w:sz="0" w:space="0" w:color="auto" w:frame="1"/>
              </w:rPr>
              <w:t> </w:t>
            </w:r>
          </w:p>
          <w:p w14:paraId="18512E06" w14:textId="77777777" w:rsidR="00394F95" w:rsidRDefault="00394F95" w:rsidP="00394F95">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Calibri" w:hAnsi="Calibri" w:cs="Calibri"/>
                <w:b/>
                <w:bCs/>
                <w:sz w:val="22"/>
                <w:szCs w:val="22"/>
                <w:bdr w:val="none" w:sz="0" w:space="0" w:color="auto" w:frame="1"/>
              </w:rPr>
              <w:t>FLAT-FILE DATBASES</w:t>
            </w:r>
            <w:r>
              <w:rPr>
                <w:rFonts w:ascii="Calibri" w:hAnsi="Calibri" w:cs="Calibri"/>
                <w:color w:val="000000"/>
                <w:sz w:val="22"/>
                <w:szCs w:val="22"/>
                <w:bdr w:val="none" w:sz="0" w:space="0" w:color="auto" w:frame="1"/>
              </w:rPr>
              <w:t> </w:t>
            </w:r>
          </w:p>
          <w:p w14:paraId="7D5F6DD9" w14:textId="77777777" w:rsidR="00394F95" w:rsidRDefault="00394F95" w:rsidP="00394F95">
            <w:pPr>
              <w:pStyle w:val="NormalWeb"/>
              <w:numPr>
                <w:ilvl w:val="0"/>
                <w:numId w:val="36"/>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 xml:space="preserve">Understand computer programs can be used to </w:t>
            </w:r>
            <w:proofErr w:type="spellStart"/>
            <w:r>
              <w:rPr>
                <w:rFonts w:ascii="Calibri" w:hAnsi="Calibri" w:cs="Calibri"/>
                <w:sz w:val="22"/>
                <w:szCs w:val="22"/>
                <w:bdr w:val="none" w:sz="0" w:space="0" w:color="auto" w:frame="1"/>
              </w:rPr>
              <w:t>organise</w:t>
            </w:r>
            <w:proofErr w:type="spellEnd"/>
            <w:r>
              <w:rPr>
                <w:rFonts w:ascii="Calibri" w:hAnsi="Calibri" w:cs="Calibri"/>
                <w:sz w:val="22"/>
                <w:szCs w:val="22"/>
                <w:bdr w:val="none" w:sz="0" w:space="0" w:color="auto" w:frame="1"/>
              </w:rPr>
              <w:t xml:space="preserve"> data</w:t>
            </w:r>
            <w:r>
              <w:rPr>
                <w:rFonts w:ascii="Calibri" w:hAnsi="Calibri" w:cs="Calibri"/>
                <w:color w:val="000000"/>
                <w:sz w:val="22"/>
                <w:szCs w:val="22"/>
                <w:bdr w:val="none" w:sz="0" w:space="0" w:color="auto" w:frame="1"/>
              </w:rPr>
              <w:t> </w:t>
            </w:r>
          </w:p>
          <w:p w14:paraId="51061D96" w14:textId="77777777" w:rsidR="00394F95" w:rsidRDefault="00394F95" w:rsidP="00394F95">
            <w:pPr>
              <w:pStyle w:val="NormalWeb"/>
              <w:numPr>
                <w:ilvl w:val="0"/>
                <w:numId w:val="36"/>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Choose different ways to view data</w:t>
            </w:r>
            <w:r>
              <w:rPr>
                <w:rFonts w:ascii="Calibri" w:hAnsi="Calibri" w:cs="Calibri"/>
                <w:color w:val="000000"/>
                <w:sz w:val="22"/>
                <w:szCs w:val="22"/>
                <w:bdr w:val="none" w:sz="0" w:space="0" w:color="auto" w:frame="1"/>
              </w:rPr>
              <w:t> </w:t>
            </w:r>
          </w:p>
          <w:p w14:paraId="72A9D1CA" w14:textId="77777777" w:rsidR="00394F95" w:rsidRDefault="00394F95" w:rsidP="00394F95">
            <w:pPr>
              <w:pStyle w:val="NormalWeb"/>
              <w:numPr>
                <w:ilvl w:val="0"/>
                <w:numId w:val="36"/>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Choose attributes and values to search data</w:t>
            </w:r>
            <w:r>
              <w:rPr>
                <w:rFonts w:ascii="Calibri" w:hAnsi="Calibri" w:cs="Calibri"/>
                <w:color w:val="000000"/>
                <w:sz w:val="22"/>
                <w:szCs w:val="22"/>
                <w:bdr w:val="none" w:sz="0" w:space="0" w:color="auto" w:frame="1"/>
              </w:rPr>
              <w:t> </w:t>
            </w:r>
          </w:p>
          <w:p w14:paraId="77E22B77" w14:textId="77777777" w:rsidR="00394F95" w:rsidRDefault="00394F95" w:rsidP="00394F95">
            <w:pPr>
              <w:pStyle w:val="NormalWeb"/>
              <w:numPr>
                <w:ilvl w:val="0"/>
                <w:numId w:val="36"/>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Outline how ‘AND’ and ‘OR’ can be used</w:t>
            </w:r>
            <w:r>
              <w:rPr>
                <w:rFonts w:ascii="Calibri" w:hAnsi="Calibri" w:cs="Calibri"/>
                <w:color w:val="000000"/>
                <w:sz w:val="22"/>
                <w:szCs w:val="22"/>
                <w:bdr w:val="none" w:sz="0" w:space="0" w:color="auto" w:frame="1"/>
              </w:rPr>
              <w:t> </w:t>
            </w:r>
          </w:p>
          <w:p w14:paraId="3AAA6273" w14:textId="77777777" w:rsidR="00394F95" w:rsidRDefault="00394F95" w:rsidP="00394F95">
            <w:pPr>
              <w:pStyle w:val="NormalWeb"/>
              <w:numPr>
                <w:ilvl w:val="0"/>
                <w:numId w:val="36"/>
              </w:numPr>
              <w:shd w:val="clear" w:color="auto" w:fill="FFFFFF"/>
              <w:spacing w:before="0" w:beforeAutospacing="0" w:after="0" w:afterAutospacing="0"/>
              <w:rPr>
                <w:rFonts w:ascii="Calibri" w:hAnsi="Calibri" w:cs="Calibri"/>
                <w:color w:val="000000"/>
                <w:sz w:val="22"/>
                <w:szCs w:val="22"/>
              </w:rPr>
            </w:pPr>
            <w:r>
              <w:rPr>
                <w:rFonts w:ascii="Calibri" w:hAnsi="Calibri" w:cs="Calibri"/>
                <w:sz w:val="22"/>
                <w:szCs w:val="22"/>
                <w:bdr w:val="none" w:sz="0" w:space="0" w:color="auto" w:frame="1"/>
              </w:rPr>
              <w:t>Choose suitable ways to present information</w:t>
            </w:r>
            <w:r>
              <w:rPr>
                <w:rFonts w:ascii="Calibri" w:hAnsi="Calibri" w:cs="Calibri"/>
                <w:color w:val="000000"/>
                <w:sz w:val="22"/>
                <w:szCs w:val="22"/>
                <w:bdr w:val="none" w:sz="0" w:space="0" w:color="auto" w:frame="1"/>
              </w:rPr>
              <w:t> </w:t>
            </w:r>
          </w:p>
          <w:p w14:paraId="257846CA" w14:textId="511FF3BA" w:rsidR="00BB1B29" w:rsidRPr="005E3D91" w:rsidRDefault="00BB1B29" w:rsidP="00F614B4">
            <w:pPr>
              <w:pStyle w:val="paragraph"/>
              <w:numPr>
                <w:ilvl w:val="0"/>
                <w:numId w:val="32"/>
              </w:numPr>
              <w:spacing w:before="0" w:beforeAutospacing="0" w:after="0" w:afterAutospacing="0"/>
              <w:ind w:left="233" w:firstLine="127"/>
              <w:textAlignment w:val="baseline"/>
            </w:pPr>
          </w:p>
        </w:tc>
      </w:tr>
      <w:tr w:rsidR="00BB1B29" w14:paraId="77E0AC74" w14:textId="77777777" w:rsidTr="00BB1B29">
        <w:tc>
          <w:tcPr>
            <w:tcW w:w="1493" w:type="dxa"/>
          </w:tcPr>
          <w:p w14:paraId="22009243" w14:textId="77777777" w:rsidR="00F764BC" w:rsidRDefault="00BB1B29" w:rsidP="00D53BD3">
            <w:pPr>
              <w:rPr>
                <w:b/>
                <w:bCs/>
                <w:lang w:val="en-US"/>
              </w:rPr>
            </w:pPr>
            <w:r>
              <w:rPr>
                <w:b/>
                <w:bCs/>
                <w:lang w:val="en-US"/>
              </w:rPr>
              <w:t>Music</w:t>
            </w:r>
          </w:p>
          <w:p w14:paraId="03FA3BBE" w14:textId="0E63FE62" w:rsidR="00BB1B29" w:rsidRDefault="00BB1B29" w:rsidP="00D53BD3">
            <w:pPr>
              <w:rPr>
                <w:b/>
                <w:bCs/>
                <w:lang w:val="en-US"/>
              </w:rPr>
            </w:pPr>
          </w:p>
        </w:tc>
        <w:tc>
          <w:tcPr>
            <w:tcW w:w="8963" w:type="dxa"/>
          </w:tcPr>
          <w:p w14:paraId="18538039" w14:textId="52267399" w:rsidR="00F764BC" w:rsidRPr="00414424" w:rsidRDefault="00F764BC" w:rsidP="00F764BC">
            <w:pPr>
              <w:pStyle w:val="paragraph"/>
              <w:spacing w:before="0" w:beforeAutospacing="0" w:after="0" w:afterAutospacing="0"/>
              <w:textAlignment w:val="baseline"/>
              <w:rPr>
                <w:rFonts w:ascii="Calibri" w:hAnsi="Calibri"/>
                <w:b/>
                <w:sz w:val="22"/>
                <w:szCs w:val="22"/>
              </w:rPr>
            </w:pPr>
            <w:r w:rsidRPr="00414424">
              <w:rPr>
                <w:rStyle w:val="normaltextrun"/>
                <w:rFonts w:ascii="Calibri" w:hAnsi="Calibri"/>
                <w:b/>
                <w:sz w:val="22"/>
                <w:szCs w:val="22"/>
                <w:highlight w:val="yellow"/>
              </w:rPr>
              <w:t>Listen and Appraise</w:t>
            </w:r>
            <w:r w:rsidRPr="00414424">
              <w:rPr>
                <w:rStyle w:val="normaltextrun"/>
                <w:rFonts w:ascii="Calibri" w:hAnsi="Calibri"/>
                <w:b/>
                <w:sz w:val="22"/>
                <w:szCs w:val="22"/>
              </w:rPr>
              <w:t xml:space="preserve"> </w:t>
            </w:r>
            <w:r w:rsidR="0008270B" w:rsidRPr="00414424">
              <w:rPr>
                <w:rStyle w:val="normaltextrun"/>
                <w:rFonts w:ascii="Calibri" w:hAnsi="Calibri"/>
                <w:sz w:val="22"/>
                <w:szCs w:val="22"/>
              </w:rPr>
              <w:t>(YV)</w:t>
            </w:r>
            <w:r w:rsidR="0008270B" w:rsidRPr="00414424">
              <w:rPr>
                <w:rStyle w:val="eop"/>
                <w:rFonts w:ascii="Calibri" w:hAnsi="Calibri"/>
                <w:sz w:val="22"/>
                <w:szCs w:val="22"/>
              </w:rPr>
              <w:t> </w:t>
            </w:r>
          </w:p>
          <w:p w14:paraId="49FC4774" w14:textId="07B77015" w:rsidR="0008270B" w:rsidRPr="00414424" w:rsidRDefault="0008270B" w:rsidP="0008270B">
            <w:pPr>
              <w:pStyle w:val="ListParagraph"/>
              <w:numPr>
                <w:ilvl w:val="0"/>
                <w:numId w:val="14"/>
              </w:numPr>
              <w:spacing w:after="120" w:line="240" w:lineRule="auto"/>
              <w:ind w:hanging="357"/>
              <w:contextualSpacing w:val="0"/>
            </w:pPr>
            <w:r w:rsidRPr="00414424">
              <w:t>To know our songs from memory and who sang or wrote them, and if possible why</w:t>
            </w:r>
          </w:p>
          <w:p w14:paraId="6E4E1297" w14:textId="77777777" w:rsidR="0008270B" w:rsidRPr="00414424" w:rsidRDefault="0008270B" w:rsidP="0008270B">
            <w:pPr>
              <w:pStyle w:val="ListParagraph"/>
              <w:numPr>
                <w:ilvl w:val="0"/>
                <w:numId w:val="14"/>
              </w:numPr>
              <w:spacing w:after="120" w:line="240" w:lineRule="auto"/>
              <w:ind w:hanging="357"/>
              <w:contextualSpacing w:val="0"/>
            </w:pPr>
            <w:r w:rsidRPr="00414424">
              <w:t>I know the style of the songs and can name other songs in the same style and compare them</w:t>
            </w:r>
          </w:p>
          <w:p w14:paraId="442C28CF" w14:textId="77777777" w:rsidR="0008270B" w:rsidRPr="00414424" w:rsidRDefault="0008270B" w:rsidP="0008270B">
            <w:pPr>
              <w:pStyle w:val="ListParagraph"/>
              <w:numPr>
                <w:ilvl w:val="0"/>
                <w:numId w:val="14"/>
              </w:numPr>
              <w:spacing w:after="120" w:line="240" w:lineRule="auto"/>
              <w:ind w:hanging="357"/>
              <w:contextualSpacing w:val="0"/>
            </w:pPr>
            <w:r w:rsidRPr="00414424">
              <w:t>I can use musical words and talk about</w:t>
            </w:r>
          </w:p>
          <w:p w14:paraId="6D267413" w14:textId="77777777" w:rsidR="0008270B" w:rsidRPr="00414424" w:rsidRDefault="0008270B" w:rsidP="0008270B">
            <w:pPr>
              <w:pStyle w:val="ListParagraph"/>
              <w:numPr>
                <w:ilvl w:val="0"/>
                <w:numId w:val="16"/>
              </w:numPr>
              <w:spacing w:after="0" w:line="240" w:lineRule="auto"/>
              <w:ind w:hanging="357"/>
              <w:contextualSpacing w:val="0"/>
            </w:pPr>
            <w:r w:rsidRPr="00414424">
              <w:t xml:space="preserve">the lyrics (what the song is about), </w:t>
            </w:r>
          </w:p>
          <w:p w14:paraId="773FE5CD" w14:textId="77777777" w:rsidR="0008270B" w:rsidRPr="00414424" w:rsidRDefault="0008270B" w:rsidP="0008270B">
            <w:pPr>
              <w:pStyle w:val="ListParagraph"/>
              <w:numPr>
                <w:ilvl w:val="0"/>
                <w:numId w:val="16"/>
              </w:numPr>
              <w:spacing w:after="0" w:line="240" w:lineRule="auto"/>
              <w:ind w:hanging="357"/>
              <w:contextualSpacing w:val="0"/>
            </w:pPr>
            <w:r w:rsidRPr="00414424">
              <w:lastRenderedPageBreak/>
              <w:t>the musical dimensions and where they are used (texture, dynamics, tempo, pitch, rhythm)</w:t>
            </w:r>
          </w:p>
          <w:p w14:paraId="695FCEB3" w14:textId="77777777" w:rsidR="0008270B" w:rsidRPr="00414424" w:rsidRDefault="0008270B" w:rsidP="0008270B">
            <w:pPr>
              <w:pStyle w:val="ListParagraph"/>
              <w:numPr>
                <w:ilvl w:val="0"/>
                <w:numId w:val="16"/>
              </w:numPr>
              <w:spacing w:after="0" w:line="240" w:lineRule="auto"/>
              <w:ind w:hanging="357"/>
              <w:contextualSpacing w:val="0"/>
            </w:pPr>
            <w:r w:rsidRPr="00414424">
              <w:t>the main sections of the song</w:t>
            </w:r>
          </w:p>
          <w:p w14:paraId="1B899227" w14:textId="77777777" w:rsidR="0008270B" w:rsidRPr="00414424" w:rsidRDefault="0008270B" w:rsidP="0008270B">
            <w:pPr>
              <w:pStyle w:val="ListParagraph"/>
              <w:numPr>
                <w:ilvl w:val="1"/>
                <w:numId w:val="16"/>
              </w:numPr>
              <w:spacing w:after="0" w:line="240" w:lineRule="auto"/>
              <w:ind w:hanging="357"/>
              <w:contextualSpacing w:val="0"/>
            </w:pPr>
            <w:r w:rsidRPr="00414424">
              <w:t>(intro, verse, chorus…)</w:t>
            </w:r>
          </w:p>
          <w:p w14:paraId="07B8B5F1" w14:textId="77777777" w:rsidR="0008270B" w:rsidRPr="00414424" w:rsidRDefault="0008270B" w:rsidP="0008270B">
            <w:pPr>
              <w:pStyle w:val="ListParagraph"/>
              <w:numPr>
                <w:ilvl w:val="0"/>
                <w:numId w:val="16"/>
              </w:numPr>
              <w:spacing w:after="0" w:line="240" w:lineRule="auto"/>
              <w:ind w:hanging="357"/>
              <w:contextualSpacing w:val="0"/>
            </w:pPr>
            <w:r w:rsidRPr="00414424">
              <w:t>name some of the instruments in the song</w:t>
            </w:r>
          </w:p>
          <w:p w14:paraId="542894DF" w14:textId="77777777" w:rsidR="0008270B" w:rsidRPr="00414424" w:rsidRDefault="0008270B" w:rsidP="0008270B">
            <w:pPr>
              <w:pStyle w:val="ListParagraph"/>
              <w:numPr>
                <w:ilvl w:val="0"/>
                <w:numId w:val="16"/>
              </w:numPr>
              <w:spacing w:after="0" w:line="240" w:lineRule="auto"/>
              <w:ind w:hanging="357"/>
              <w:contextualSpacing w:val="0"/>
            </w:pPr>
            <w:r w:rsidRPr="00414424">
              <w:t>some of the style indicators of the song</w:t>
            </w:r>
          </w:p>
          <w:p w14:paraId="33E4234D" w14:textId="77777777" w:rsidR="0008270B" w:rsidRPr="00414424" w:rsidRDefault="0008270B" w:rsidP="0008270B">
            <w:pPr>
              <w:pStyle w:val="ListParagraph"/>
              <w:numPr>
                <w:ilvl w:val="0"/>
                <w:numId w:val="15"/>
              </w:numPr>
              <w:spacing w:after="0" w:line="240" w:lineRule="auto"/>
              <w:ind w:hanging="357"/>
              <w:contextualSpacing w:val="0"/>
            </w:pPr>
            <w:r w:rsidRPr="00414424">
              <w:t>the historical context of the song</w:t>
            </w:r>
          </w:p>
          <w:p w14:paraId="7C1AE42E" w14:textId="77777777" w:rsidR="0008270B" w:rsidRPr="00414424" w:rsidRDefault="0008270B" w:rsidP="0008270B">
            <w:pPr>
              <w:pStyle w:val="ListParagraph"/>
              <w:numPr>
                <w:ilvl w:val="0"/>
                <w:numId w:val="13"/>
              </w:numPr>
              <w:spacing w:after="120" w:line="240" w:lineRule="auto"/>
              <w:ind w:hanging="357"/>
              <w:contextualSpacing w:val="0"/>
            </w:pPr>
            <w:r w:rsidRPr="00414424">
              <w:t>I can confidently identify the pulse</w:t>
            </w:r>
          </w:p>
          <w:p w14:paraId="226184CD" w14:textId="2EB0BFCF" w:rsidR="0008270B" w:rsidRPr="00414424" w:rsidRDefault="0008270B" w:rsidP="0008270B">
            <w:pPr>
              <w:pStyle w:val="ListParagraph"/>
              <w:numPr>
                <w:ilvl w:val="0"/>
                <w:numId w:val="13"/>
              </w:numPr>
              <w:spacing w:after="120" w:line="240" w:lineRule="auto"/>
              <w:ind w:hanging="357"/>
              <w:contextualSpacing w:val="0"/>
            </w:pPr>
            <w:r w:rsidRPr="00414424">
              <w:t>I can talk about how the song makes me feel</w:t>
            </w:r>
            <w:r w:rsidRPr="00414424">
              <w:rPr>
                <w:rFonts w:ascii="Calibri" w:hAnsi="Calibri"/>
              </w:rPr>
              <w:t xml:space="preserve"> </w:t>
            </w:r>
          </w:p>
          <w:p w14:paraId="4DBB2EDB" w14:textId="095BE3F2" w:rsidR="0008270B" w:rsidRPr="00414424" w:rsidRDefault="0008270B" w:rsidP="0008270B">
            <w:pPr>
              <w:spacing w:after="120"/>
              <w:ind w:left="3"/>
              <w:rPr>
                <w:b/>
              </w:rPr>
            </w:pPr>
            <w:r w:rsidRPr="00414424">
              <w:rPr>
                <w:b/>
                <w:highlight w:val="yellow"/>
              </w:rPr>
              <w:t>Musical Activities</w:t>
            </w:r>
          </w:p>
          <w:p w14:paraId="21F7650B" w14:textId="7F009CE3" w:rsidR="0008270B" w:rsidRPr="00414424" w:rsidRDefault="0008270B" w:rsidP="0008270B">
            <w:pPr>
              <w:spacing w:after="120" w:line="259" w:lineRule="auto"/>
              <w:contextualSpacing/>
              <w:rPr>
                <w:b/>
              </w:rPr>
            </w:pPr>
            <w:r w:rsidRPr="00414424">
              <w:rPr>
                <w:b/>
              </w:rPr>
              <w:t xml:space="preserve">Singing </w:t>
            </w:r>
            <w:r w:rsidRPr="00414424">
              <w:t>(YV)</w:t>
            </w:r>
          </w:p>
          <w:p w14:paraId="2AEC2A3E" w14:textId="77777777" w:rsidR="0008270B" w:rsidRPr="00414424" w:rsidRDefault="0008270B" w:rsidP="0008270B">
            <w:pPr>
              <w:pStyle w:val="ListParagraph"/>
              <w:numPr>
                <w:ilvl w:val="0"/>
                <w:numId w:val="11"/>
              </w:numPr>
              <w:spacing w:after="120" w:line="240" w:lineRule="auto"/>
            </w:pPr>
            <w:r w:rsidRPr="00414424">
              <w:t>I know and can confidently sing our sings and their parts from memory with a strong internal pulse</w:t>
            </w:r>
          </w:p>
          <w:p w14:paraId="411D5ECC" w14:textId="77777777" w:rsidR="0008270B" w:rsidRPr="00414424" w:rsidRDefault="0008270B" w:rsidP="0008270B">
            <w:pPr>
              <w:pStyle w:val="ListParagraph"/>
              <w:numPr>
                <w:ilvl w:val="0"/>
                <w:numId w:val="11"/>
              </w:numPr>
              <w:spacing w:after="120" w:line="240" w:lineRule="auto"/>
            </w:pPr>
            <w:r w:rsidRPr="00414424">
              <w:t xml:space="preserve">I can </w:t>
            </w:r>
          </w:p>
          <w:p w14:paraId="1ECA7C85" w14:textId="77777777" w:rsidR="0008270B" w:rsidRPr="00414424" w:rsidRDefault="0008270B" w:rsidP="0008270B">
            <w:pPr>
              <w:pStyle w:val="ListParagraph"/>
              <w:numPr>
                <w:ilvl w:val="1"/>
                <w:numId w:val="11"/>
              </w:numPr>
              <w:spacing w:after="120" w:line="240" w:lineRule="auto"/>
            </w:pPr>
            <w:r w:rsidRPr="00414424">
              <w:t xml:space="preserve">sing in unison and to backing vocals </w:t>
            </w:r>
          </w:p>
          <w:p w14:paraId="5917CDEF" w14:textId="77777777" w:rsidR="0008270B" w:rsidRPr="00414424" w:rsidRDefault="0008270B" w:rsidP="0008270B">
            <w:pPr>
              <w:pStyle w:val="ListParagraph"/>
              <w:numPr>
                <w:ilvl w:val="1"/>
                <w:numId w:val="11"/>
              </w:numPr>
              <w:spacing w:after="120" w:line="240" w:lineRule="auto"/>
            </w:pPr>
            <w:r w:rsidRPr="00414424">
              <w:t>enjoy exploring singing solo</w:t>
            </w:r>
          </w:p>
          <w:p w14:paraId="01443EF1" w14:textId="77777777" w:rsidR="0008270B" w:rsidRPr="00414424" w:rsidRDefault="0008270B" w:rsidP="0008270B">
            <w:pPr>
              <w:pStyle w:val="ListParagraph"/>
              <w:numPr>
                <w:ilvl w:val="1"/>
                <w:numId w:val="11"/>
              </w:numPr>
              <w:spacing w:after="120" w:line="240" w:lineRule="auto"/>
            </w:pPr>
            <w:r w:rsidRPr="00414424">
              <w:t>listen to the group when singing, aware of how I fit in</w:t>
            </w:r>
          </w:p>
          <w:p w14:paraId="322F535B" w14:textId="77777777" w:rsidR="0008270B" w:rsidRPr="00414424" w:rsidRDefault="0008270B" w:rsidP="0008270B">
            <w:pPr>
              <w:pStyle w:val="ListParagraph"/>
              <w:numPr>
                <w:ilvl w:val="1"/>
                <w:numId w:val="11"/>
              </w:numPr>
              <w:spacing w:after="120" w:line="240" w:lineRule="auto"/>
            </w:pPr>
            <w:r w:rsidRPr="00414424">
              <w:t>follow a leader</w:t>
            </w:r>
          </w:p>
          <w:p w14:paraId="5C9D9F8D" w14:textId="77777777" w:rsidR="0008270B" w:rsidRPr="00414424" w:rsidRDefault="0008270B" w:rsidP="0008270B">
            <w:pPr>
              <w:pStyle w:val="ListParagraph"/>
              <w:numPr>
                <w:ilvl w:val="1"/>
                <w:numId w:val="11"/>
              </w:numPr>
              <w:spacing w:after="120" w:line="240" w:lineRule="auto"/>
            </w:pPr>
            <w:r w:rsidRPr="00414424">
              <w:t>experience different styles of singing (YV/Charanga)</w:t>
            </w:r>
          </w:p>
          <w:p w14:paraId="25FED33B" w14:textId="77777777" w:rsidR="0008270B" w:rsidRPr="00414424" w:rsidRDefault="0008270B" w:rsidP="0008270B">
            <w:pPr>
              <w:pStyle w:val="ListParagraph"/>
              <w:numPr>
                <w:ilvl w:val="1"/>
                <w:numId w:val="11"/>
              </w:numPr>
              <w:spacing w:after="120" w:line="240" w:lineRule="auto"/>
              <w:ind w:left="1077" w:hanging="357"/>
              <w:contextualSpacing w:val="0"/>
            </w:pPr>
            <w:r w:rsidRPr="00414424">
              <w:t>sing with awareness of being ‘in tune’</w:t>
            </w:r>
          </w:p>
          <w:p w14:paraId="3BFA48EA" w14:textId="77777777" w:rsidR="0008270B" w:rsidRPr="00414424" w:rsidRDefault="0008270B" w:rsidP="0008270B">
            <w:pPr>
              <w:pStyle w:val="ListParagraph"/>
              <w:numPr>
                <w:ilvl w:val="0"/>
                <w:numId w:val="11"/>
              </w:numPr>
              <w:spacing w:after="120" w:line="240" w:lineRule="auto"/>
            </w:pPr>
            <w:r w:rsidRPr="00414424">
              <w:t>I can choose a song and  talk about (YV/ Charanga)</w:t>
            </w:r>
          </w:p>
          <w:p w14:paraId="0BCC019E" w14:textId="77777777" w:rsidR="0008270B" w:rsidRPr="00414424" w:rsidRDefault="0008270B" w:rsidP="0008270B">
            <w:pPr>
              <w:pStyle w:val="ListParagraph"/>
              <w:numPr>
                <w:ilvl w:val="1"/>
                <w:numId w:val="11"/>
              </w:numPr>
              <w:spacing w:after="120" w:line="240" w:lineRule="auto"/>
            </w:pPr>
            <w:r w:rsidRPr="00414424">
              <w:t>the importance of warming up your voice</w:t>
            </w:r>
          </w:p>
          <w:p w14:paraId="2C66BE40" w14:textId="77777777" w:rsidR="0008270B" w:rsidRPr="00414424" w:rsidRDefault="0008270B" w:rsidP="0008270B">
            <w:pPr>
              <w:pStyle w:val="ListParagraph"/>
              <w:numPr>
                <w:ilvl w:val="1"/>
                <w:numId w:val="11"/>
              </w:numPr>
              <w:spacing w:after="120" w:line="240" w:lineRule="auto"/>
            </w:pPr>
            <w:r w:rsidRPr="00414424">
              <w:t>its main features</w:t>
            </w:r>
          </w:p>
          <w:p w14:paraId="7C9D6B66" w14:textId="77777777" w:rsidR="0008270B" w:rsidRPr="00414424" w:rsidRDefault="0008270B" w:rsidP="0008270B">
            <w:pPr>
              <w:pStyle w:val="ListParagraph"/>
              <w:numPr>
                <w:ilvl w:val="1"/>
                <w:numId w:val="11"/>
              </w:numPr>
              <w:spacing w:after="120" w:line="240" w:lineRule="auto"/>
            </w:pPr>
            <w:r w:rsidRPr="00414424">
              <w:t>singing in unison, solo, lead vocal, backing vocals, rapping</w:t>
            </w:r>
          </w:p>
          <w:p w14:paraId="3E2E1334" w14:textId="77777777" w:rsidR="0008270B" w:rsidRPr="00414424" w:rsidRDefault="0008270B" w:rsidP="0008270B">
            <w:pPr>
              <w:pStyle w:val="ListParagraph"/>
              <w:numPr>
                <w:ilvl w:val="1"/>
                <w:numId w:val="11"/>
              </w:numPr>
              <w:spacing w:after="120" w:line="240" w:lineRule="auto"/>
              <w:contextualSpacing w:val="0"/>
            </w:pPr>
            <w:r w:rsidRPr="00414424">
              <w:t>what the song is about and the meaning of the lyrics</w:t>
            </w:r>
          </w:p>
          <w:p w14:paraId="31D29D13" w14:textId="558FA521" w:rsidR="0008270B" w:rsidRPr="00414424" w:rsidRDefault="0008270B" w:rsidP="0092426F">
            <w:pPr>
              <w:pStyle w:val="ListParagraph"/>
              <w:spacing w:after="120" w:line="240" w:lineRule="auto"/>
              <w:ind w:left="360"/>
              <w:rPr>
                <w:b/>
                <w:lang w:val="en-US"/>
              </w:rPr>
            </w:pPr>
          </w:p>
        </w:tc>
      </w:tr>
      <w:tr w:rsidR="00BB1B29" w14:paraId="0D8FC0DD" w14:textId="77777777" w:rsidTr="00BB1B29">
        <w:tc>
          <w:tcPr>
            <w:tcW w:w="1493" w:type="dxa"/>
          </w:tcPr>
          <w:p w14:paraId="389B278B" w14:textId="7C80F9D1" w:rsidR="00BB1B29" w:rsidRDefault="00BB1B29" w:rsidP="00D53BD3">
            <w:pPr>
              <w:rPr>
                <w:b/>
                <w:bCs/>
                <w:lang w:val="en-US"/>
              </w:rPr>
            </w:pPr>
            <w:r>
              <w:rPr>
                <w:b/>
                <w:bCs/>
                <w:lang w:val="en-US"/>
              </w:rPr>
              <w:lastRenderedPageBreak/>
              <w:t>French</w:t>
            </w:r>
          </w:p>
        </w:tc>
        <w:tc>
          <w:tcPr>
            <w:tcW w:w="8963" w:type="dxa"/>
          </w:tcPr>
          <w:p w14:paraId="76F17F8D" w14:textId="5BC7A0CF" w:rsidR="00D354BD" w:rsidRDefault="00D354BD" w:rsidP="00D354BD">
            <w:pPr>
              <w:rPr>
                <w:rFonts w:eastAsia="Times New Roman" w:cstheme="minorHAnsi"/>
                <w:b/>
                <w:bCs/>
                <w:bdr w:val="none" w:sz="0" w:space="0" w:color="auto" w:frame="1"/>
                <w:lang w:eastAsia="en-GB"/>
              </w:rPr>
            </w:pPr>
            <w:r w:rsidRPr="00D354BD">
              <w:rPr>
                <w:rFonts w:eastAsia="Times New Roman" w:cstheme="minorHAnsi"/>
                <w:b/>
                <w:bCs/>
                <w:highlight w:val="yellow"/>
                <w:bdr w:val="none" w:sz="0" w:space="0" w:color="auto" w:frame="1"/>
                <w:lang w:eastAsia="en-GB"/>
              </w:rPr>
              <w:t>Listening, Speaking and Reading</w:t>
            </w:r>
          </w:p>
          <w:p w14:paraId="267C3980" w14:textId="77777777" w:rsidR="006C2CD4" w:rsidRDefault="00B230AC" w:rsidP="006C2CD4">
            <w:pPr>
              <w:rPr>
                <w:rFonts w:eastAsia="Times New Roman" w:cstheme="minorHAnsi"/>
                <w:b/>
                <w:bCs/>
                <w:lang w:eastAsia="en-GB"/>
              </w:rPr>
            </w:pPr>
            <w:r w:rsidRPr="00B230AC">
              <w:rPr>
                <w:rFonts w:eastAsia="Times New Roman" w:cstheme="minorHAnsi"/>
                <w:b/>
                <w:bCs/>
                <w:lang w:eastAsia="en-GB"/>
              </w:rPr>
              <w:t xml:space="preserve">La </w:t>
            </w:r>
            <w:proofErr w:type="spellStart"/>
            <w:r w:rsidRPr="00B230AC">
              <w:rPr>
                <w:rFonts w:eastAsia="Times New Roman" w:cstheme="minorHAnsi"/>
                <w:b/>
                <w:bCs/>
                <w:lang w:eastAsia="en-GB"/>
              </w:rPr>
              <w:t>Norriture</w:t>
            </w:r>
            <w:proofErr w:type="spellEnd"/>
            <w:r w:rsidRPr="00B230AC">
              <w:rPr>
                <w:rFonts w:eastAsia="Times New Roman" w:cstheme="minorHAnsi"/>
                <w:b/>
                <w:bCs/>
                <w:lang w:eastAsia="en-GB"/>
              </w:rPr>
              <w:t xml:space="preserve"> (Food)</w:t>
            </w:r>
          </w:p>
          <w:p w14:paraId="0D63CD1F" w14:textId="77777777" w:rsidR="00B230AC" w:rsidRDefault="00B230AC" w:rsidP="006C2CD4">
            <w:pPr>
              <w:rPr>
                <w:rFonts w:eastAsia="Times New Roman" w:cstheme="minorHAnsi"/>
                <w:lang w:eastAsia="en-GB"/>
              </w:rPr>
            </w:pPr>
            <w:r w:rsidRPr="00B230AC">
              <w:rPr>
                <w:rFonts w:eastAsia="Times New Roman" w:cstheme="minorHAnsi"/>
                <w:lang w:eastAsia="en-GB"/>
              </w:rPr>
              <w:t>I can</w:t>
            </w:r>
          </w:p>
          <w:p w14:paraId="33505428" w14:textId="77777777" w:rsidR="00B230AC" w:rsidRDefault="00D754C1" w:rsidP="00B230AC">
            <w:pPr>
              <w:pStyle w:val="ListParagraph"/>
              <w:numPr>
                <w:ilvl w:val="0"/>
                <w:numId w:val="33"/>
              </w:numPr>
              <w:spacing w:after="0" w:line="240" w:lineRule="auto"/>
              <w:ind w:left="375"/>
              <w:rPr>
                <w:rFonts w:eastAsia="Times New Roman" w:cstheme="minorHAnsi"/>
              </w:rPr>
            </w:pPr>
            <w:r>
              <w:rPr>
                <w:rFonts w:eastAsia="Times New Roman" w:cstheme="minorHAnsi"/>
              </w:rPr>
              <w:t>Name common foods</w:t>
            </w:r>
          </w:p>
          <w:p w14:paraId="259B53EA" w14:textId="77777777" w:rsidR="00D754C1" w:rsidRDefault="00D754C1" w:rsidP="00B230AC">
            <w:pPr>
              <w:pStyle w:val="ListParagraph"/>
              <w:numPr>
                <w:ilvl w:val="0"/>
                <w:numId w:val="33"/>
              </w:numPr>
              <w:spacing w:after="0" w:line="240" w:lineRule="auto"/>
              <w:ind w:left="375"/>
              <w:rPr>
                <w:rFonts w:eastAsia="Times New Roman" w:cstheme="minorHAnsi"/>
              </w:rPr>
            </w:pPr>
            <w:r>
              <w:rPr>
                <w:rFonts w:eastAsia="Times New Roman" w:cstheme="minorHAnsi"/>
              </w:rPr>
              <w:t>Express likes and dislikes</w:t>
            </w:r>
          </w:p>
          <w:p w14:paraId="541BEF21" w14:textId="77777777" w:rsidR="00D754C1" w:rsidRDefault="00D754C1" w:rsidP="00B230AC">
            <w:pPr>
              <w:pStyle w:val="ListParagraph"/>
              <w:numPr>
                <w:ilvl w:val="0"/>
                <w:numId w:val="33"/>
              </w:numPr>
              <w:spacing w:after="0" w:line="240" w:lineRule="auto"/>
              <w:ind w:left="375"/>
              <w:rPr>
                <w:rFonts w:eastAsia="Times New Roman" w:cstheme="minorHAnsi"/>
              </w:rPr>
            </w:pPr>
            <w:r>
              <w:rPr>
                <w:rFonts w:eastAsia="Times New Roman" w:cstheme="minorHAnsi"/>
              </w:rPr>
              <w:t>Say what I am eating</w:t>
            </w:r>
          </w:p>
          <w:p w14:paraId="76D58B5C" w14:textId="77777777" w:rsidR="00D754C1" w:rsidRDefault="00BF6B1E" w:rsidP="00B230AC">
            <w:pPr>
              <w:pStyle w:val="ListParagraph"/>
              <w:numPr>
                <w:ilvl w:val="0"/>
                <w:numId w:val="33"/>
              </w:numPr>
              <w:spacing w:after="0" w:line="240" w:lineRule="auto"/>
              <w:ind w:left="375"/>
              <w:rPr>
                <w:rFonts w:eastAsia="Times New Roman" w:cstheme="minorHAnsi"/>
              </w:rPr>
            </w:pPr>
            <w:r>
              <w:rPr>
                <w:rFonts w:eastAsia="Times New Roman" w:cstheme="minorHAnsi"/>
              </w:rPr>
              <w:t xml:space="preserve">Name cutlery </w:t>
            </w:r>
          </w:p>
          <w:p w14:paraId="24B6B608" w14:textId="77777777" w:rsidR="00BF6B1E" w:rsidRDefault="00BF6B1E" w:rsidP="00B230AC">
            <w:pPr>
              <w:pStyle w:val="ListParagraph"/>
              <w:numPr>
                <w:ilvl w:val="0"/>
                <w:numId w:val="33"/>
              </w:numPr>
              <w:spacing w:after="0" w:line="240" w:lineRule="auto"/>
              <w:ind w:left="375"/>
              <w:rPr>
                <w:rFonts w:eastAsia="Times New Roman" w:cstheme="minorHAnsi"/>
              </w:rPr>
            </w:pPr>
            <w:r>
              <w:rPr>
                <w:rFonts w:eastAsia="Times New Roman" w:cstheme="minorHAnsi"/>
              </w:rPr>
              <w:t>Say what I would like to have</w:t>
            </w:r>
          </w:p>
          <w:p w14:paraId="68A781DC" w14:textId="77777777" w:rsidR="00BF6B1E" w:rsidRDefault="00BF6B1E" w:rsidP="00B230AC">
            <w:pPr>
              <w:pStyle w:val="ListParagraph"/>
              <w:numPr>
                <w:ilvl w:val="0"/>
                <w:numId w:val="33"/>
              </w:numPr>
              <w:spacing w:after="0" w:line="240" w:lineRule="auto"/>
              <w:ind w:left="375"/>
              <w:rPr>
                <w:rFonts w:eastAsia="Times New Roman" w:cstheme="minorHAnsi"/>
              </w:rPr>
            </w:pPr>
            <w:r>
              <w:rPr>
                <w:rFonts w:eastAsia="Times New Roman" w:cstheme="minorHAnsi"/>
              </w:rPr>
              <w:t>Understand cooking instructions</w:t>
            </w:r>
          </w:p>
          <w:p w14:paraId="55EB20AB" w14:textId="77777777" w:rsidR="00A261D3" w:rsidRPr="00A556FD" w:rsidRDefault="00A261D3" w:rsidP="00A261D3">
            <w:pPr>
              <w:rPr>
                <w:b/>
                <w:bCs/>
                <w:sz w:val="28"/>
                <w:szCs w:val="28"/>
              </w:rPr>
            </w:pPr>
            <w:r w:rsidRPr="56409292">
              <w:rPr>
                <w:b/>
                <w:bCs/>
                <w:sz w:val="28"/>
                <w:szCs w:val="28"/>
              </w:rPr>
              <w:t>At School</w:t>
            </w:r>
          </w:p>
          <w:p w14:paraId="38512041" w14:textId="77777777" w:rsidR="00A261D3" w:rsidRPr="00A556FD" w:rsidRDefault="00A261D3" w:rsidP="00A261D3">
            <w:pPr>
              <w:pStyle w:val="ListParagraph"/>
              <w:numPr>
                <w:ilvl w:val="0"/>
                <w:numId w:val="34"/>
              </w:numPr>
              <w:spacing w:after="0" w:line="240" w:lineRule="auto"/>
              <w:rPr>
                <w:b/>
                <w:bCs/>
              </w:rPr>
            </w:pPr>
            <w:r>
              <w:t>Saying how they travel to school</w:t>
            </w:r>
          </w:p>
          <w:p w14:paraId="1B4F392E" w14:textId="77777777" w:rsidR="00A261D3" w:rsidRPr="00A556FD" w:rsidRDefault="00A261D3" w:rsidP="00A261D3">
            <w:pPr>
              <w:pStyle w:val="ListParagraph"/>
              <w:numPr>
                <w:ilvl w:val="0"/>
                <w:numId w:val="34"/>
              </w:numPr>
              <w:spacing w:after="0" w:line="240" w:lineRule="auto"/>
              <w:rPr>
                <w:b/>
                <w:bCs/>
              </w:rPr>
            </w:pPr>
            <w:r>
              <w:t>Naming places in school</w:t>
            </w:r>
          </w:p>
          <w:p w14:paraId="49514BD6" w14:textId="77777777" w:rsidR="00A261D3" w:rsidRPr="00A556FD" w:rsidRDefault="00A261D3" w:rsidP="00A261D3">
            <w:pPr>
              <w:pStyle w:val="ListParagraph"/>
              <w:numPr>
                <w:ilvl w:val="0"/>
                <w:numId w:val="34"/>
              </w:numPr>
              <w:spacing w:after="0" w:line="240" w:lineRule="auto"/>
              <w:rPr>
                <w:b/>
                <w:bCs/>
              </w:rPr>
            </w:pPr>
            <w:r>
              <w:t>Listing the contents of their pencil case</w:t>
            </w:r>
          </w:p>
          <w:p w14:paraId="4EC9EFD5" w14:textId="77777777" w:rsidR="00A261D3" w:rsidRPr="00A261D3" w:rsidRDefault="00A261D3" w:rsidP="00A261D3">
            <w:pPr>
              <w:pStyle w:val="ListParagraph"/>
              <w:numPr>
                <w:ilvl w:val="0"/>
                <w:numId w:val="34"/>
              </w:numPr>
              <w:spacing w:after="0" w:line="240" w:lineRule="auto"/>
              <w:rPr>
                <w:rFonts w:eastAsia="Times New Roman" w:cstheme="minorHAnsi"/>
              </w:rPr>
            </w:pPr>
            <w:r>
              <w:t>Telling the time</w:t>
            </w:r>
          </w:p>
          <w:p w14:paraId="3348DE95" w14:textId="38C3E8E2" w:rsidR="00A261D3" w:rsidRPr="00A261D3" w:rsidRDefault="00A261D3" w:rsidP="00A261D3">
            <w:pPr>
              <w:pStyle w:val="ListParagraph"/>
              <w:numPr>
                <w:ilvl w:val="0"/>
                <w:numId w:val="34"/>
              </w:numPr>
              <w:spacing w:after="0" w:line="240" w:lineRule="auto"/>
              <w:rPr>
                <w:rFonts w:eastAsia="Times New Roman" w:cstheme="minorHAnsi"/>
              </w:rPr>
            </w:pPr>
            <w:r>
              <w:t>Naming school subjects</w:t>
            </w:r>
          </w:p>
        </w:tc>
      </w:tr>
      <w:tr w:rsidR="00BB1B29" w14:paraId="20EAB737" w14:textId="77777777" w:rsidTr="00BB1B29">
        <w:tc>
          <w:tcPr>
            <w:tcW w:w="1493" w:type="dxa"/>
          </w:tcPr>
          <w:p w14:paraId="5783F13C" w14:textId="37E4962D" w:rsidR="00BB1B29" w:rsidRDefault="00BB1B29" w:rsidP="00D53BD3">
            <w:pPr>
              <w:rPr>
                <w:b/>
                <w:bCs/>
                <w:lang w:val="en-US"/>
              </w:rPr>
            </w:pPr>
            <w:r>
              <w:rPr>
                <w:b/>
                <w:bCs/>
                <w:lang w:val="en-US"/>
              </w:rPr>
              <w:t>PE</w:t>
            </w:r>
          </w:p>
        </w:tc>
        <w:tc>
          <w:tcPr>
            <w:tcW w:w="8963" w:type="dxa"/>
          </w:tcPr>
          <w:p w14:paraId="663518A2" w14:textId="1180A38B" w:rsidR="003D0043" w:rsidRPr="003D0043" w:rsidRDefault="003D0043" w:rsidP="003D0043">
            <w:pPr>
              <w:rPr>
                <w:b/>
              </w:rPr>
            </w:pPr>
            <w:r w:rsidRPr="003D0043">
              <w:rPr>
                <w:b/>
                <w:highlight w:val="yellow"/>
              </w:rPr>
              <w:t>To Acquire and Develop Skills</w:t>
            </w:r>
          </w:p>
          <w:p w14:paraId="5A3CB81C" w14:textId="24763752" w:rsidR="003D0043" w:rsidRPr="003D0043" w:rsidRDefault="003D0043" w:rsidP="003D0043">
            <w:r w:rsidRPr="003D0043">
              <w:t>OAA</w:t>
            </w:r>
          </w:p>
          <w:p w14:paraId="0E38FB42" w14:textId="77777777" w:rsidR="003D0043" w:rsidRPr="003D0043" w:rsidRDefault="003D0043" w:rsidP="003D0043">
            <w:pPr>
              <w:pStyle w:val="ListParagraph"/>
              <w:numPr>
                <w:ilvl w:val="0"/>
                <w:numId w:val="5"/>
              </w:numPr>
              <w:spacing w:after="0" w:line="240" w:lineRule="auto"/>
              <w:rPr>
                <w:lang w:val="en-US"/>
              </w:rPr>
            </w:pPr>
            <w:r>
              <w:t>Use range of devices in order to orientate themselves</w:t>
            </w:r>
          </w:p>
          <w:p w14:paraId="5138BA3D" w14:textId="77777777" w:rsidR="00BB1B29" w:rsidRPr="003D0043" w:rsidRDefault="003D0043" w:rsidP="003D0043">
            <w:pPr>
              <w:pStyle w:val="ListParagraph"/>
              <w:numPr>
                <w:ilvl w:val="0"/>
                <w:numId w:val="5"/>
              </w:numPr>
              <w:spacing w:after="0" w:line="240" w:lineRule="auto"/>
              <w:rPr>
                <w:lang w:val="en-US"/>
              </w:rPr>
            </w:pPr>
            <w:r>
              <w:t>Move confidently through familiar and less familiar environments, prepare self</w:t>
            </w:r>
          </w:p>
          <w:p w14:paraId="7F4EB262" w14:textId="77777777" w:rsidR="003D0043" w:rsidRPr="003D0043" w:rsidRDefault="003D0043" w:rsidP="003D0043">
            <w:r w:rsidRPr="003D0043">
              <w:t>Athletics</w:t>
            </w:r>
          </w:p>
          <w:p w14:paraId="091E5A68" w14:textId="77777777" w:rsidR="003D0043" w:rsidRDefault="003D0043" w:rsidP="003D0043">
            <w:pPr>
              <w:pStyle w:val="ListParagraph"/>
              <w:numPr>
                <w:ilvl w:val="0"/>
                <w:numId w:val="5"/>
              </w:numPr>
              <w:spacing w:after="0" w:line="240" w:lineRule="auto"/>
            </w:pPr>
            <w:r>
              <w:t>Sustain and maintain running speed, improve on personal target</w:t>
            </w:r>
          </w:p>
          <w:p w14:paraId="6C7F048C" w14:textId="77777777" w:rsidR="003D0043" w:rsidRDefault="003D0043" w:rsidP="003D0043">
            <w:pPr>
              <w:pStyle w:val="ListParagraph"/>
              <w:numPr>
                <w:ilvl w:val="0"/>
                <w:numId w:val="5"/>
              </w:numPr>
              <w:spacing w:after="0" w:line="240" w:lineRule="auto"/>
            </w:pPr>
            <w:r>
              <w:t>Begin to combine sprinting with low hurdles.</w:t>
            </w:r>
          </w:p>
          <w:p w14:paraId="5FDE549C" w14:textId="77777777" w:rsidR="003D0043" w:rsidRDefault="003D0043" w:rsidP="003D0043">
            <w:pPr>
              <w:pStyle w:val="ListParagraph"/>
              <w:numPr>
                <w:ilvl w:val="0"/>
                <w:numId w:val="5"/>
              </w:numPr>
              <w:spacing w:after="0" w:line="240" w:lineRule="auto"/>
            </w:pPr>
            <w:r>
              <w:t>Throw accurately.</w:t>
            </w:r>
          </w:p>
          <w:p w14:paraId="6F60D849" w14:textId="71564CC5" w:rsidR="003D0043" w:rsidRDefault="003D0043" w:rsidP="003D0043">
            <w:pPr>
              <w:pStyle w:val="ListParagraph"/>
              <w:numPr>
                <w:ilvl w:val="0"/>
                <w:numId w:val="5"/>
              </w:numPr>
              <w:spacing w:after="0" w:line="240" w:lineRule="auto"/>
            </w:pPr>
            <w:r>
              <w:t>Show increasing control in take-off and landings when jumping.</w:t>
            </w:r>
          </w:p>
          <w:p w14:paraId="16CC2345" w14:textId="342C182A" w:rsidR="003D0043" w:rsidRPr="003D0043" w:rsidRDefault="003D0043" w:rsidP="003D0043">
            <w:pPr>
              <w:rPr>
                <w:b/>
              </w:rPr>
            </w:pPr>
            <w:r w:rsidRPr="003D0043">
              <w:rPr>
                <w:b/>
                <w:highlight w:val="yellow"/>
              </w:rPr>
              <w:t>To Select and Apply</w:t>
            </w:r>
          </w:p>
          <w:p w14:paraId="19F9BEE1" w14:textId="77777777" w:rsidR="003D0043" w:rsidRPr="003D0043" w:rsidRDefault="003D0043" w:rsidP="003D0043">
            <w:r w:rsidRPr="003D0043">
              <w:t>OAA</w:t>
            </w:r>
          </w:p>
          <w:p w14:paraId="1D1C8B37" w14:textId="77777777" w:rsidR="003D0043" w:rsidRDefault="003D0043" w:rsidP="003D0043">
            <w:pPr>
              <w:pStyle w:val="ListParagraph"/>
              <w:numPr>
                <w:ilvl w:val="0"/>
                <w:numId w:val="6"/>
              </w:numPr>
              <w:spacing w:after="0" w:line="240" w:lineRule="auto"/>
            </w:pPr>
            <w:r>
              <w:lastRenderedPageBreak/>
              <w:t>Adapt skills and strategies as situation demands</w:t>
            </w:r>
          </w:p>
          <w:p w14:paraId="6B158FC6" w14:textId="77777777" w:rsidR="003D0043" w:rsidRDefault="003D0043" w:rsidP="003D0043">
            <w:pPr>
              <w:pStyle w:val="ListParagraph"/>
              <w:numPr>
                <w:ilvl w:val="0"/>
                <w:numId w:val="6"/>
              </w:numPr>
              <w:spacing w:after="0" w:line="240" w:lineRule="auto"/>
            </w:pPr>
            <w:r>
              <w:t>Select appropriate equipment for outdoor and adventurous activity.</w:t>
            </w:r>
          </w:p>
          <w:p w14:paraId="3539941E" w14:textId="77777777" w:rsidR="003D0043" w:rsidRDefault="003D0043" w:rsidP="003D0043">
            <w:pPr>
              <w:pStyle w:val="ListParagraph"/>
              <w:numPr>
                <w:ilvl w:val="0"/>
                <w:numId w:val="6"/>
              </w:numPr>
              <w:spacing w:after="0" w:line="240" w:lineRule="auto"/>
            </w:pPr>
            <w:r>
              <w:t>Identify possible risks, asking for and listening carefully to expert advice.</w:t>
            </w:r>
          </w:p>
          <w:p w14:paraId="495C6701" w14:textId="77777777" w:rsidR="003D0043" w:rsidRDefault="003D0043" w:rsidP="003D0043">
            <w:pPr>
              <w:pStyle w:val="ListParagraph"/>
              <w:numPr>
                <w:ilvl w:val="0"/>
                <w:numId w:val="6"/>
              </w:numPr>
              <w:spacing w:after="0" w:line="240" w:lineRule="auto"/>
            </w:pPr>
            <w:r>
              <w:t xml:space="preserve">Begin to assess changing conditions and adapt plans to ensure safety comes first. </w:t>
            </w:r>
          </w:p>
          <w:p w14:paraId="1AA7C62C" w14:textId="78E87BFC" w:rsidR="003D0043" w:rsidRDefault="003D0043" w:rsidP="003D0043">
            <w:pPr>
              <w:pStyle w:val="ListParagraph"/>
              <w:numPr>
                <w:ilvl w:val="0"/>
                <w:numId w:val="6"/>
              </w:numPr>
              <w:spacing w:after="0" w:line="240" w:lineRule="auto"/>
            </w:pPr>
            <w:r>
              <w:t>Remain positive even when faced with a challenge</w:t>
            </w:r>
          </w:p>
          <w:p w14:paraId="792A4DE8" w14:textId="77777777" w:rsidR="003D0043" w:rsidRPr="003D0043" w:rsidRDefault="003D0043" w:rsidP="003D0043">
            <w:r w:rsidRPr="003D0043">
              <w:t>Athletics</w:t>
            </w:r>
          </w:p>
          <w:p w14:paraId="66FBBF94" w14:textId="77777777" w:rsidR="003D0043" w:rsidRDefault="003D0043" w:rsidP="003D0043">
            <w:pPr>
              <w:pStyle w:val="ListParagraph"/>
              <w:numPr>
                <w:ilvl w:val="0"/>
                <w:numId w:val="6"/>
              </w:numPr>
              <w:spacing w:after="0" w:line="240" w:lineRule="auto"/>
            </w:pPr>
            <w:r>
              <w:t>Choose pace for running.</w:t>
            </w:r>
          </w:p>
          <w:p w14:paraId="09E95E99" w14:textId="701730CE" w:rsidR="003D0043" w:rsidRDefault="003D0043" w:rsidP="000B3C6C">
            <w:pPr>
              <w:pStyle w:val="ListParagraph"/>
              <w:numPr>
                <w:ilvl w:val="0"/>
                <w:numId w:val="6"/>
              </w:numPr>
              <w:spacing w:after="0" w:line="240" w:lineRule="auto"/>
            </w:pPr>
            <w:r>
              <w:t>Adapt technique to different equipment</w:t>
            </w:r>
          </w:p>
          <w:p w14:paraId="4BA9998D" w14:textId="77777777" w:rsidR="003D0043" w:rsidRPr="009D5A6A" w:rsidRDefault="003D0043" w:rsidP="003D0043">
            <w:pPr>
              <w:rPr>
                <w:b/>
                <w:sz w:val="20"/>
                <w:szCs w:val="20"/>
              </w:rPr>
            </w:pPr>
            <w:r w:rsidRPr="003D0043">
              <w:rPr>
                <w:b/>
                <w:sz w:val="20"/>
                <w:szCs w:val="20"/>
                <w:highlight w:val="yellow"/>
              </w:rPr>
              <w:t>To improve and Evaluate</w:t>
            </w:r>
          </w:p>
          <w:p w14:paraId="21DA3F6C" w14:textId="77777777" w:rsidR="003D0043" w:rsidRDefault="003D0043" w:rsidP="003D0043">
            <w:pPr>
              <w:pStyle w:val="ListParagraph"/>
              <w:numPr>
                <w:ilvl w:val="0"/>
                <w:numId w:val="7"/>
              </w:numPr>
              <w:spacing w:after="0" w:line="240" w:lineRule="auto"/>
              <w:rPr>
                <w:lang w:val="en-US"/>
              </w:rPr>
            </w:pPr>
            <w:r w:rsidRPr="0004041E">
              <w:rPr>
                <w:lang w:val="en-US"/>
              </w:rPr>
              <w:t>From observation of others begin to describe constructively how to refine improve and modify performance.</w:t>
            </w:r>
          </w:p>
          <w:p w14:paraId="5AFDA85A" w14:textId="77777777" w:rsidR="003D0043" w:rsidRDefault="003D0043" w:rsidP="003D0043">
            <w:pPr>
              <w:pStyle w:val="ListParagraph"/>
              <w:numPr>
                <w:ilvl w:val="0"/>
                <w:numId w:val="7"/>
              </w:numPr>
              <w:spacing w:after="0" w:line="240" w:lineRule="auto"/>
              <w:rPr>
                <w:lang w:val="en-US"/>
              </w:rPr>
            </w:pPr>
            <w:r w:rsidRPr="0004041E">
              <w:rPr>
                <w:lang w:val="en-US"/>
              </w:rPr>
              <w:t>Refine own performance in response to commen</w:t>
            </w:r>
            <w:r>
              <w:rPr>
                <w:lang w:val="en-US"/>
              </w:rPr>
              <w:t xml:space="preserve">ts of others’ and </w:t>
            </w:r>
            <w:proofErr w:type="spellStart"/>
            <w:r>
              <w:rPr>
                <w:lang w:val="en-US"/>
              </w:rPr>
              <w:t>self analysis</w:t>
            </w:r>
            <w:proofErr w:type="spellEnd"/>
            <w:r>
              <w:rPr>
                <w:lang w:val="en-US"/>
              </w:rPr>
              <w:t xml:space="preserve"> including personal best.</w:t>
            </w:r>
          </w:p>
          <w:p w14:paraId="63EACB53" w14:textId="77777777" w:rsidR="003D0043" w:rsidRPr="00B566BA" w:rsidRDefault="003D0043" w:rsidP="003D0043">
            <w:pPr>
              <w:rPr>
                <w:b/>
                <w:bCs/>
                <w:sz w:val="20"/>
                <w:szCs w:val="20"/>
              </w:rPr>
            </w:pPr>
            <w:r w:rsidRPr="003D0043">
              <w:rPr>
                <w:b/>
                <w:bCs/>
                <w:sz w:val="20"/>
                <w:szCs w:val="20"/>
                <w:highlight w:val="yellow"/>
              </w:rPr>
              <w:t>To have a knowledge and understanding of health and fitness</w:t>
            </w:r>
          </w:p>
          <w:p w14:paraId="4E74A531" w14:textId="77777777" w:rsidR="003D0043" w:rsidRDefault="003D0043" w:rsidP="003D0043">
            <w:pPr>
              <w:pStyle w:val="ListParagraph"/>
              <w:numPr>
                <w:ilvl w:val="0"/>
                <w:numId w:val="7"/>
              </w:numPr>
              <w:spacing w:after="0" w:line="240" w:lineRule="auto"/>
              <w:rPr>
                <w:lang w:val="en-US"/>
              </w:rPr>
            </w:pPr>
            <w:r w:rsidRPr="0004041E">
              <w:rPr>
                <w:lang w:val="en-US"/>
              </w:rPr>
              <w:t>Demonstrate activities for specific aspects of warm up- stretching, joint mobility, raising heart and breathing rates.</w:t>
            </w:r>
          </w:p>
          <w:p w14:paraId="7BCA74AB" w14:textId="5BF12DBD" w:rsidR="003D0043" w:rsidRPr="003D0043" w:rsidRDefault="003D0043" w:rsidP="003D0043">
            <w:pPr>
              <w:pStyle w:val="ListParagraph"/>
              <w:numPr>
                <w:ilvl w:val="0"/>
                <w:numId w:val="7"/>
              </w:numPr>
              <w:spacing w:after="0" w:line="240" w:lineRule="auto"/>
              <w:rPr>
                <w:lang w:val="en-US"/>
              </w:rPr>
            </w:pPr>
            <w:r w:rsidRPr="0004041E">
              <w:rPr>
                <w:lang w:val="en-US"/>
              </w:rPr>
              <w:t>Describe the effects of exercise on the body showing understanding of the principles of respiration, temperature, fatigue and recovery.</w:t>
            </w:r>
          </w:p>
        </w:tc>
      </w:tr>
      <w:tr w:rsidR="00BB1B29" w14:paraId="0D99253F" w14:textId="77777777" w:rsidTr="00BB1B29">
        <w:tc>
          <w:tcPr>
            <w:tcW w:w="1493" w:type="dxa"/>
          </w:tcPr>
          <w:p w14:paraId="5F526332" w14:textId="77777777" w:rsidR="00BB1B29" w:rsidRDefault="00BB1B29" w:rsidP="00D53BD3">
            <w:pPr>
              <w:rPr>
                <w:b/>
                <w:bCs/>
                <w:lang w:val="en-US"/>
              </w:rPr>
            </w:pPr>
            <w:r>
              <w:rPr>
                <w:b/>
                <w:bCs/>
                <w:lang w:val="en-US"/>
              </w:rPr>
              <w:lastRenderedPageBreak/>
              <w:t>PSHE</w:t>
            </w:r>
          </w:p>
          <w:p w14:paraId="031BB36E" w14:textId="77777777" w:rsidR="00833BDF" w:rsidRDefault="00833BDF" w:rsidP="00D53BD3">
            <w:pPr>
              <w:rPr>
                <w:b/>
                <w:bCs/>
                <w:lang w:val="en-US"/>
              </w:rPr>
            </w:pPr>
          </w:p>
          <w:p w14:paraId="396D45D0" w14:textId="77777777" w:rsidR="00833BDF" w:rsidRDefault="00833BDF" w:rsidP="00D53BD3">
            <w:pPr>
              <w:rPr>
                <w:b/>
                <w:bCs/>
                <w:lang w:val="en-US"/>
              </w:rPr>
            </w:pPr>
          </w:p>
          <w:p w14:paraId="3F32AEFF" w14:textId="77777777" w:rsidR="00833BDF" w:rsidRDefault="00833BDF" w:rsidP="00D53BD3">
            <w:pPr>
              <w:rPr>
                <w:b/>
                <w:bCs/>
                <w:lang w:val="en-US"/>
              </w:rPr>
            </w:pPr>
          </w:p>
          <w:p w14:paraId="6D749AAB" w14:textId="77777777" w:rsidR="00833BDF" w:rsidRDefault="00833BDF" w:rsidP="00D53BD3">
            <w:pPr>
              <w:rPr>
                <w:b/>
                <w:bCs/>
                <w:lang w:val="en-US"/>
              </w:rPr>
            </w:pPr>
          </w:p>
          <w:p w14:paraId="1FB030DF" w14:textId="77777777" w:rsidR="00833BDF" w:rsidRDefault="00833BDF" w:rsidP="00D53BD3">
            <w:pPr>
              <w:rPr>
                <w:b/>
                <w:bCs/>
                <w:lang w:val="en-US"/>
              </w:rPr>
            </w:pPr>
          </w:p>
          <w:p w14:paraId="191FB751" w14:textId="77777777" w:rsidR="00833BDF" w:rsidRDefault="00833BDF" w:rsidP="00D53BD3">
            <w:pPr>
              <w:rPr>
                <w:b/>
                <w:bCs/>
                <w:lang w:val="en-US"/>
              </w:rPr>
            </w:pPr>
          </w:p>
          <w:p w14:paraId="51342E7E" w14:textId="77777777" w:rsidR="00833BDF" w:rsidRDefault="00833BDF" w:rsidP="00D53BD3">
            <w:pPr>
              <w:rPr>
                <w:b/>
                <w:bCs/>
                <w:lang w:val="en-US"/>
              </w:rPr>
            </w:pPr>
          </w:p>
          <w:p w14:paraId="46F95315" w14:textId="77777777" w:rsidR="00833BDF" w:rsidRDefault="00833BDF" w:rsidP="00D53BD3">
            <w:pPr>
              <w:rPr>
                <w:b/>
                <w:bCs/>
                <w:lang w:val="en-US"/>
              </w:rPr>
            </w:pPr>
          </w:p>
          <w:p w14:paraId="0BCE38DE" w14:textId="77777777" w:rsidR="00833BDF" w:rsidRDefault="00833BDF" w:rsidP="00D53BD3">
            <w:pPr>
              <w:rPr>
                <w:b/>
                <w:bCs/>
                <w:lang w:val="en-US"/>
              </w:rPr>
            </w:pPr>
          </w:p>
          <w:p w14:paraId="1C3811E2" w14:textId="77777777" w:rsidR="00833BDF" w:rsidRDefault="00833BDF" w:rsidP="00D53BD3">
            <w:pPr>
              <w:rPr>
                <w:b/>
                <w:bCs/>
                <w:lang w:val="en-US"/>
              </w:rPr>
            </w:pPr>
          </w:p>
          <w:p w14:paraId="216242B7" w14:textId="77777777" w:rsidR="00833BDF" w:rsidRDefault="00833BDF" w:rsidP="00D53BD3">
            <w:pPr>
              <w:rPr>
                <w:b/>
                <w:bCs/>
                <w:lang w:val="en-US"/>
              </w:rPr>
            </w:pPr>
          </w:p>
          <w:p w14:paraId="7C35EF18" w14:textId="5806755B" w:rsidR="00833BDF" w:rsidRDefault="00833BDF" w:rsidP="00D53BD3">
            <w:pPr>
              <w:rPr>
                <w:b/>
                <w:bCs/>
                <w:lang w:val="en-US"/>
              </w:rPr>
            </w:pPr>
            <w:r>
              <w:rPr>
                <w:b/>
                <w:bCs/>
                <w:lang w:val="en-US"/>
              </w:rPr>
              <w:t>Anti-bullying week</w:t>
            </w:r>
          </w:p>
        </w:tc>
        <w:tc>
          <w:tcPr>
            <w:tcW w:w="8963" w:type="dxa"/>
          </w:tcPr>
          <w:p w14:paraId="5D6FC9A0" w14:textId="77777777" w:rsidR="00CD0D39" w:rsidRPr="00B97348" w:rsidRDefault="00CD0D39" w:rsidP="00CD0D39">
            <w:pPr>
              <w:autoSpaceDE w:val="0"/>
              <w:autoSpaceDN w:val="0"/>
              <w:adjustRightInd w:val="0"/>
              <w:rPr>
                <w:rFonts w:cs="NeuzeitSLTStd-Book"/>
                <w:b/>
                <w:color w:val="000000" w:themeColor="text1"/>
              </w:rPr>
            </w:pPr>
            <w:r w:rsidRPr="00B97348">
              <w:rPr>
                <w:rFonts w:cs="NeuzeitSLTStd-Book"/>
                <w:b/>
                <w:color w:val="000000" w:themeColor="text1"/>
                <w:highlight w:val="yellow"/>
              </w:rPr>
              <w:t>Back to School</w:t>
            </w:r>
          </w:p>
          <w:p w14:paraId="041B5D90" w14:textId="1E5E4990" w:rsidR="00CD0D39" w:rsidRPr="00B97348" w:rsidRDefault="00CD0D39" w:rsidP="00CD0D39">
            <w:pPr>
              <w:pStyle w:val="ListParagraph"/>
              <w:numPr>
                <w:ilvl w:val="0"/>
                <w:numId w:val="18"/>
              </w:numPr>
              <w:autoSpaceDE w:val="0"/>
              <w:autoSpaceDN w:val="0"/>
              <w:adjustRightInd w:val="0"/>
              <w:spacing w:after="0" w:line="240" w:lineRule="auto"/>
              <w:ind w:left="372"/>
              <w:rPr>
                <w:rFonts w:cs="NeuzeitSLTStd-Book"/>
              </w:rPr>
            </w:pPr>
            <w:r w:rsidRPr="00B97348">
              <w:rPr>
                <w:rFonts w:cs="NeuzeitSLTStd-Book"/>
              </w:rPr>
              <w:t>Class rules, being polite to others, sharing and taking turns. Behaviour expectations of both classroom and all school.</w:t>
            </w:r>
          </w:p>
          <w:p w14:paraId="0841054C" w14:textId="77777777" w:rsidR="00CD0D39" w:rsidRPr="00B97348" w:rsidRDefault="00CD0D39" w:rsidP="00CD0D39">
            <w:pPr>
              <w:autoSpaceDE w:val="0"/>
              <w:autoSpaceDN w:val="0"/>
              <w:adjustRightInd w:val="0"/>
              <w:rPr>
                <w:rFonts w:cs="NeuzeitSLTStd-Book"/>
                <w:b/>
              </w:rPr>
            </w:pPr>
            <w:r w:rsidRPr="00B97348">
              <w:rPr>
                <w:rFonts w:cs="NeuzeitSLTStd-Book"/>
                <w:b/>
                <w:highlight w:val="yellow"/>
              </w:rPr>
              <w:t>Getting on with Everyone</w:t>
            </w:r>
          </w:p>
          <w:p w14:paraId="30BE9610" w14:textId="6DD8E2CB" w:rsidR="00CD0D39" w:rsidRPr="00B97348" w:rsidRDefault="00CD0D39" w:rsidP="009662EF">
            <w:pPr>
              <w:pStyle w:val="ListParagraph"/>
              <w:numPr>
                <w:ilvl w:val="0"/>
                <w:numId w:val="18"/>
              </w:numPr>
              <w:autoSpaceDE w:val="0"/>
              <w:autoSpaceDN w:val="0"/>
              <w:adjustRightInd w:val="0"/>
              <w:spacing w:after="0" w:line="240" w:lineRule="auto"/>
              <w:ind w:left="372"/>
              <w:rPr>
                <w:color w:val="000000" w:themeColor="text1"/>
              </w:rPr>
            </w:pPr>
            <w:r w:rsidRPr="00B97348">
              <w:rPr>
                <w:color w:val="000000" w:themeColor="text1"/>
              </w:rPr>
              <w:t>I know what makes a healthy friendship and how they make people feel included.</w:t>
            </w:r>
          </w:p>
          <w:p w14:paraId="60FC8FE3" w14:textId="77777777" w:rsidR="00CD0D39" w:rsidRPr="00B97348" w:rsidRDefault="00CD0D39" w:rsidP="006C7E62">
            <w:pPr>
              <w:pStyle w:val="ListParagraph"/>
              <w:numPr>
                <w:ilvl w:val="0"/>
                <w:numId w:val="18"/>
              </w:numPr>
              <w:autoSpaceDE w:val="0"/>
              <w:autoSpaceDN w:val="0"/>
              <w:adjustRightInd w:val="0"/>
              <w:spacing w:after="0" w:line="240" w:lineRule="auto"/>
              <w:ind w:left="372"/>
              <w:rPr>
                <w:color w:val="000000" w:themeColor="text1"/>
              </w:rPr>
            </w:pPr>
            <w:r w:rsidRPr="00B97348">
              <w:rPr>
                <w:color w:val="000000" w:themeColor="text1"/>
              </w:rPr>
              <w:t>I know strategies to positively resolve disputes and reconcile differences in friendships.</w:t>
            </w:r>
          </w:p>
          <w:p w14:paraId="0643187B" w14:textId="77777777" w:rsidR="00CD0D39" w:rsidRPr="00B97348" w:rsidRDefault="00CD0D39" w:rsidP="00F76D43">
            <w:pPr>
              <w:pStyle w:val="ListParagraph"/>
              <w:numPr>
                <w:ilvl w:val="0"/>
                <w:numId w:val="18"/>
              </w:numPr>
              <w:autoSpaceDE w:val="0"/>
              <w:autoSpaceDN w:val="0"/>
              <w:adjustRightInd w:val="0"/>
              <w:spacing w:after="0" w:line="240" w:lineRule="auto"/>
              <w:ind w:left="372"/>
              <w:rPr>
                <w:color w:val="000000" w:themeColor="text1"/>
              </w:rPr>
            </w:pPr>
            <w:r w:rsidRPr="00B97348">
              <w:rPr>
                <w:color w:val="000000" w:themeColor="text1"/>
              </w:rPr>
              <w:t xml:space="preserve">I know that friendships can change over time. </w:t>
            </w:r>
          </w:p>
          <w:p w14:paraId="7C666E76" w14:textId="77777777" w:rsidR="00CD0D39" w:rsidRPr="00B97348" w:rsidRDefault="00CD0D39" w:rsidP="00BE2ED9">
            <w:pPr>
              <w:pStyle w:val="ListParagraph"/>
              <w:numPr>
                <w:ilvl w:val="0"/>
                <w:numId w:val="18"/>
              </w:numPr>
              <w:autoSpaceDE w:val="0"/>
              <w:autoSpaceDN w:val="0"/>
              <w:adjustRightInd w:val="0"/>
              <w:spacing w:after="0" w:line="240" w:lineRule="auto"/>
              <w:ind w:left="372"/>
              <w:rPr>
                <w:color w:val="000000" w:themeColor="text1"/>
              </w:rPr>
            </w:pPr>
            <w:r w:rsidRPr="00B97348">
              <w:rPr>
                <w:color w:val="000000" w:themeColor="text1"/>
              </w:rPr>
              <w:t>I know the benefits of having new and different types of friends.</w:t>
            </w:r>
          </w:p>
          <w:p w14:paraId="303A76E3" w14:textId="77777777" w:rsidR="00CD0D39" w:rsidRPr="00B97348" w:rsidRDefault="00CD0D39" w:rsidP="003C1457">
            <w:pPr>
              <w:pStyle w:val="ListParagraph"/>
              <w:numPr>
                <w:ilvl w:val="0"/>
                <w:numId w:val="18"/>
              </w:numPr>
              <w:autoSpaceDE w:val="0"/>
              <w:autoSpaceDN w:val="0"/>
              <w:adjustRightInd w:val="0"/>
              <w:spacing w:after="0" w:line="240" w:lineRule="auto"/>
              <w:ind w:left="372"/>
              <w:rPr>
                <w:color w:val="000000" w:themeColor="text1"/>
              </w:rPr>
            </w:pPr>
            <w:r w:rsidRPr="00B97348">
              <w:rPr>
                <w:color w:val="000000" w:themeColor="text1"/>
              </w:rPr>
              <w:t xml:space="preserve">I know what peer influence is and how it can make people feel or behave. </w:t>
            </w:r>
          </w:p>
          <w:p w14:paraId="4D8FD813" w14:textId="77777777" w:rsidR="00CD0D39" w:rsidRPr="00B97348" w:rsidRDefault="00CD0D39" w:rsidP="00011321">
            <w:pPr>
              <w:pStyle w:val="ListParagraph"/>
              <w:numPr>
                <w:ilvl w:val="0"/>
                <w:numId w:val="18"/>
              </w:numPr>
              <w:autoSpaceDE w:val="0"/>
              <w:autoSpaceDN w:val="0"/>
              <w:adjustRightInd w:val="0"/>
              <w:spacing w:after="0" w:line="240" w:lineRule="auto"/>
              <w:ind w:left="372"/>
              <w:rPr>
                <w:color w:val="000000" w:themeColor="text1"/>
              </w:rPr>
            </w:pPr>
            <w:r w:rsidRPr="00B97348">
              <w:rPr>
                <w:color w:val="000000" w:themeColor="text1"/>
              </w:rPr>
              <w:t>I know the impact of the need for peer approval in different situations (including online)</w:t>
            </w:r>
          </w:p>
          <w:p w14:paraId="363654E9" w14:textId="77777777" w:rsidR="00CD0D39" w:rsidRPr="00B97348" w:rsidRDefault="00CD0D39" w:rsidP="00CD0D39">
            <w:pPr>
              <w:pStyle w:val="ListParagraph"/>
              <w:numPr>
                <w:ilvl w:val="0"/>
                <w:numId w:val="18"/>
              </w:numPr>
              <w:autoSpaceDE w:val="0"/>
              <w:autoSpaceDN w:val="0"/>
              <w:adjustRightInd w:val="0"/>
              <w:spacing w:after="0" w:line="240" w:lineRule="auto"/>
              <w:ind w:left="372"/>
              <w:rPr>
                <w:color w:val="000000" w:themeColor="text1"/>
              </w:rPr>
            </w:pPr>
            <w:r w:rsidRPr="00B97348">
              <w:rPr>
                <w:color w:val="000000" w:themeColor="text1"/>
              </w:rPr>
              <w:t>I know strategies to manage peer influence and the need for peer approval e.g. exit strategies, assertive communication</w:t>
            </w:r>
          </w:p>
          <w:p w14:paraId="25A9A365" w14:textId="77777777" w:rsidR="00CD0D39" w:rsidRPr="00B97348" w:rsidRDefault="00CD0D39" w:rsidP="00625245">
            <w:pPr>
              <w:pStyle w:val="ListParagraph"/>
              <w:numPr>
                <w:ilvl w:val="0"/>
                <w:numId w:val="18"/>
              </w:numPr>
              <w:autoSpaceDE w:val="0"/>
              <w:autoSpaceDN w:val="0"/>
              <w:adjustRightInd w:val="0"/>
              <w:spacing w:after="0" w:line="240" w:lineRule="auto"/>
              <w:ind w:left="372"/>
              <w:rPr>
                <w:color w:val="000000" w:themeColor="text1"/>
              </w:rPr>
            </w:pPr>
            <w:r w:rsidRPr="00B97348">
              <w:rPr>
                <w:color w:val="000000" w:themeColor="text1"/>
              </w:rPr>
              <w:t xml:space="preserve"> know that it is common for friendships to experience challenges. </w:t>
            </w:r>
          </w:p>
          <w:p w14:paraId="4A9906CC" w14:textId="77777777" w:rsidR="00CD0D39" w:rsidRPr="00B97348" w:rsidRDefault="00CD0D39" w:rsidP="00E40182">
            <w:pPr>
              <w:pStyle w:val="ListParagraph"/>
              <w:numPr>
                <w:ilvl w:val="0"/>
                <w:numId w:val="18"/>
              </w:numPr>
              <w:autoSpaceDE w:val="0"/>
              <w:autoSpaceDN w:val="0"/>
              <w:adjustRightInd w:val="0"/>
              <w:spacing w:after="0" w:line="240" w:lineRule="auto"/>
              <w:ind w:left="372"/>
              <w:rPr>
                <w:rFonts w:ascii="Calibri" w:hAnsi="Calibri" w:cs="NeuzeitSLTStd-Book"/>
              </w:rPr>
            </w:pPr>
            <w:r w:rsidRPr="00B97348">
              <w:rPr>
                <w:color w:val="000000" w:themeColor="text1"/>
              </w:rPr>
              <w:t xml:space="preserve">I can recognise if a friendship is making me feel unsafe, worried or uncomfortable. </w:t>
            </w:r>
          </w:p>
          <w:p w14:paraId="322E9A57" w14:textId="77777777" w:rsidR="00CD0D39" w:rsidRPr="00B97348" w:rsidRDefault="00CD0D39" w:rsidP="0090375B">
            <w:pPr>
              <w:pStyle w:val="ListParagraph"/>
              <w:numPr>
                <w:ilvl w:val="0"/>
                <w:numId w:val="18"/>
              </w:numPr>
              <w:autoSpaceDE w:val="0"/>
              <w:autoSpaceDN w:val="0"/>
              <w:adjustRightInd w:val="0"/>
              <w:spacing w:after="0" w:line="240" w:lineRule="auto"/>
              <w:ind w:left="372"/>
              <w:rPr>
                <w:rFonts w:ascii="Calibri" w:hAnsi="Calibri" w:cs="NeuzeitSLTStd-Book"/>
              </w:rPr>
            </w:pPr>
            <w:r w:rsidRPr="00B97348">
              <w:rPr>
                <w:rFonts w:ascii="Calibri" w:hAnsi="Calibri" w:cs="NeuzeitSLTStd-Book"/>
              </w:rPr>
              <w:t>I can identify strategies to help someone feel included.</w:t>
            </w:r>
          </w:p>
          <w:p w14:paraId="6C25AB0C" w14:textId="77777777" w:rsidR="00CD0D39" w:rsidRPr="00B97348" w:rsidRDefault="00CD0D39" w:rsidP="009F5DB6">
            <w:pPr>
              <w:pStyle w:val="ListParagraph"/>
              <w:numPr>
                <w:ilvl w:val="0"/>
                <w:numId w:val="18"/>
              </w:numPr>
              <w:autoSpaceDE w:val="0"/>
              <w:autoSpaceDN w:val="0"/>
              <w:adjustRightInd w:val="0"/>
              <w:spacing w:after="0" w:line="240" w:lineRule="auto"/>
              <w:ind w:left="372"/>
              <w:rPr>
                <w:rFonts w:cs="NeuzeitSLTStd-Book"/>
                <w:b/>
              </w:rPr>
            </w:pPr>
            <w:r w:rsidRPr="00B97348">
              <w:rPr>
                <w:rFonts w:ascii="Calibri" w:hAnsi="Calibri" w:cs="NeuzeitSLTStd-Book"/>
              </w:rPr>
              <w:t>I know when and how to seek support in relation to friendships. I</w:t>
            </w:r>
          </w:p>
          <w:p w14:paraId="244F9424" w14:textId="13CC7605" w:rsidR="00CD0D39" w:rsidRPr="00B97348" w:rsidRDefault="00CD0D39" w:rsidP="009F5DB6">
            <w:pPr>
              <w:pStyle w:val="ListParagraph"/>
              <w:numPr>
                <w:ilvl w:val="0"/>
                <w:numId w:val="18"/>
              </w:numPr>
              <w:autoSpaceDE w:val="0"/>
              <w:autoSpaceDN w:val="0"/>
              <w:adjustRightInd w:val="0"/>
              <w:spacing w:after="0" w:line="240" w:lineRule="auto"/>
              <w:ind w:left="372"/>
              <w:rPr>
                <w:rFonts w:cs="NeuzeitSLTStd-Book"/>
                <w:b/>
              </w:rPr>
            </w:pPr>
            <w:r w:rsidRPr="00B97348">
              <w:rPr>
                <w:rFonts w:cs="NeuzeitSLTStd-Book"/>
              </w:rPr>
              <w:t xml:space="preserve"> can identify online bullying and discrimination of groups or individuals e.g. trolling and harassment</w:t>
            </w:r>
          </w:p>
          <w:p w14:paraId="25D855DD" w14:textId="593E4A72" w:rsidR="00CD0D39" w:rsidRPr="00B97348" w:rsidRDefault="00CD0D39" w:rsidP="00CD0D39">
            <w:pPr>
              <w:autoSpaceDE w:val="0"/>
              <w:autoSpaceDN w:val="0"/>
              <w:adjustRightInd w:val="0"/>
              <w:rPr>
                <w:rFonts w:cs="NeuzeitSLTStd-Book"/>
                <w:b/>
              </w:rPr>
            </w:pPr>
            <w:r w:rsidRPr="00B97348">
              <w:rPr>
                <w:rFonts w:cs="NeuzeitSLTStd-Book"/>
                <w:b/>
                <w:highlight w:val="yellow"/>
              </w:rPr>
              <w:t>Dealing with Feelings</w:t>
            </w:r>
            <w:r w:rsidRPr="00B97348">
              <w:rPr>
                <w:rFonts w:cs="NeuzeitSLTStd-Book"/>
                <w:b/>
              </w:rPr>
              <w:t>(including mental wellbeing)</w:t>
            </w:r>
          </w:p>
          <w:p w14:paraId="50B508FB" w14:textId="77777777" w:rsidR="00CD0D39" w:rsidRPr="00B97348" w:rsidRDefault="00CD0D39" w:rsidP="00845223">
            <w:pPr>
              <w:pStyle w:val="ListParagraph"/>
              <w:numPr>
                <w:ilvl w:val="0"/>
                <w:numId w:val="19"/>
              </w:numPr>
              <w:spacing w:after="0" w:line="240" w:lineRule="auto"/>
              <w:ind w:left="375"/>
            </w:pPr>
            <w:r w:rsidRPr="00B97348">
              <w:t>I can explain the benefits of being outdoors and in the sun for mental health.</w:t>
            </w:r>
          </w:p>
          <w:p w14:paraId="3C75C460" w14:textId="77777777" w:rsidR="00CD0D39" w:rsidRPr="00B97348" w:rsidRDefault="00CD0D39" w:rsidP="00BC0264">
            <w:pPr>
              <w:pStyle w:val="ListParagraph"/>
              <w:numPr>
                <w:ilvl w:val="0"/>
                <w:numId w:val="19"/>
              </w:numPr>
              <w:spacing w:after="0" w:line="240" w:lineRule="auto"/>
              <w:ind w:left="375"/>
            </w:pPr>
            <w:r w:rsidRPr="00B97348">
              <w:t xml:space="preserve">I know about the changes that might occur in life including death, and how these can cause conflicting feelings. </w:t>
            </w:r>
          </w:p>
          <w:p w14:paraId="078212F0" w14:textId="77777777" w:rsidR="00CD0D39" w:rsidRPr="00B97348" w:rsidRDefault="00CD0D39" w:rsidP="004F4F9D">
            <w:pPr>
              <w:pStyle w:val="ListParagraph"/>
              <w:numPr>
                <w:ilvl w:val="0"/>
                <w:numId w:val="19"/>
              </w:numPr>
              <w:spacing w:after="0" w:line="240" w:lineRule="auto"/>
              <w:ind w:left="375"/>
            </w:pPr>
            <w:r w:rsidRPr="00B97348">
              <w:t xml:space="preserve">I know that changes can mean people experience feelings of loss and grief. </w:t>
            </w:r>
          </w:p>
          <w:p w14:paraId="1A28D26D" w14:textId="77777777" w:rsidR="00CD0D39" w:rsidRPr="00B97348" w:rsidRDefault="00CD0D39" w:rsidP="002405FE">
            <w:pPr>
              <w:pStyle w:val="ListParagraph"/>
              <w:numPr>
                <w:ilvl w:val="0"/>
                <w:numId w:val="19"/>
              </w:numPr>
              <w:spacing w:after="0" w:line="240" w:lineRule="auto"/>
              <w:ind w:left="375"/>
            </w:pPr>
            <w:r w:rsidRPr="00B97348">
              <w:t xml:space="preserve">I can discuss the process of grieving and how grief can be expressed. </w:t>
            </w:r>
          </w:p>
          <w:p w14:paraId="64C7A193" w14:textId="77777777" w:rsidR="00CD0D39" w:rsidRPr="00B97348" w:rsidRDefault="00CD0D39" w:rsidP="00155E43">
            <w:pPr>
              <w:pStyle w:val="ListParagraph"/>
              <w:numPr>
                <w:ilvl w:val="0"/>
                <w:numId w:val="19"/>
              </w:numPr>
              <w:autoSpaceDE w:val="0"/>
              <w:autoSpaceDN w:val="0"/>
              <w:adjustRightInd w:val="0"/>
              <w:spacing w:after="0" w:line="240" w:lineRule="auto"/>
              <w:ind w:left="375"/>
              <w:rPr>
                <w:rFonts w:cs="NeuzeitSLTStd-Book"/>
              </w:rPr>
            </w:pPr>
            <w:r w:rsidRPr="00B97348">
              <w:t xml:space="preserve">I know about strategies that can help someone cope with the feelings associated with change or loss. </w:t>
            </w:r>
          </w:p>
          <w:p w14:paraId="3C225EBC" w14:textId="45BACA23" w:rsidR="00BB1B29" w:rsidRPr="00B97348" w:rsidRDefault="00CD0D39" w:rsidP="00CD0D39">
            <w:pPr>
              <w:pStyle w:val="ListParagraph"/>
              <w:numPr>
                <w:ilvl w:val="0"/>
                <w:numId w:val="19"/>
              </w:numPr>
              <w:autoSpaceDE w:val="0"/>
              <w:autoSpaceDN w:val="0"/>
              <w:adjustRightInd w:val="0"/>
              <w:spacing w:after="0" w:line="240" w:lineRule="auto"/>
              <w:ind w:left="375"/>
              <w:rPr>
                <w:lang w:val="en-US"/>
              </w:rPr>
            </w:pPr>
            <w:r w:rsidRPr="00B97348">
              <w:t>I can identify how to ask for help and support with loss, grief or other aspects of change.</w:t>
            </w:r>
          </w:p>
        </w:tc>
      </w:tr>
      <w:tr w:rsidR="006903F9" w14:paraId="00EFFDC7" w14:textId="77777777" w:rsidTr="005F03FE">
        <w:trPr>
          <w:trHeight w:val="547"/>
        </w:trPr>
        <w:tc>
          <w:tcPr>
            <w:tcW w:w="1493" w:type="dxa"/>
          </w:tcPr>
          <w:p w14:paraId="4359F146" w14:textId="5A92A8D7" w:rsidR="006903F9" w:rsidRPr="00AA5BAE" w:rsidRDefault="006903F9" w:rsidP="006903F9">
            <w:pPr>
              <w:rPr>
                <w:b/>
                <w:bCs/>
                <w:lang w:val="en-US"/>
              </w:rPr>
            </w:pPr>
            <w:r>
              <w:rPr>
                <w:b/>
                <w:bCs/>
                <w:lang w:val="en-US"/>
              </w:rPr>
              <w:t>Cultural Capital</w:t>
            </w:r>
          </w:p>
        </w:tc>
        <w:tc>
          <w:tcPr>
            <w:tcW w:w="8963" w:type="dxa"/>
          </w:tcPr>
          <w:p w14:paraId="6C89E3AB" w14:textId="548BC4FE" w:rsidR="006903F9" w:rsidRDefault="006903F9" w:rsidP="00D53BD3">
            <w:pPr>
              <w:rPr>
                <w:lang w:val="en-US"/>
              </w:rPr>
            </w:pPr>
            <w:r>
              <w:rPr>
                <w:lang w:val="en-US"/>
              </w:rPr>
              <w:t>Science- Space Centre, Leicester Visit</w:t>
            </w:r>
          </w:p>
        </w:tc>
      </w:tr>
      <w:tr w:rsidR="00951C9F" w14:paraId="2336DD9C" w14:textId="77777777" w:rsidTr="00BB1B29">
        <w:tc>
          <w:tcPr>
            <w:tcW w:w="1493" w:type="dxa"/>
          </w:tcPr>
          <w:p w14:paraId="370BEC4C" w14:textId="52DE0C13" w:rsidR="00951C9F" w:rsidRDefault="00951C9F" w:rsidP="00D53BD3">
            <w:pPr>
              <w:rPr>
                <w:b/>
                <w:bCs/>
                <w:lang w:val="en-US"/>
              </w:rPr>
            </w:pPr>
            <w:r>
              <w:rPr>
                <w:b/>
                <w:bCs/>
                <w:lang w:val="en-US"/>
              </w:rPr>
              <w:t>English</w:t>
            </w:r>
          </w:p>
        </w:tc>
        <w:tc>
          <w:tcPr>
            <w:tcW w:w="8963" w:type="dxa"/>
          </w:tcPr>
          <w:p w14:paraId="779339E6" w14:textId="77777777" w:rsidR="00951C9F" w:rsidRDefault="00951C9F" w:rsidP="00D53BD3">
            <w:pPr>
              <w:rPr>
                <w:lang w:val="en-US"/>
              </w:rPr>
            </w:pPr>
            <w:r>
              <w:rPr>
                <w:lang w:val="en-US"/>
              </w:rPr>
              <w:t>Writing –Fiction-Pandora</w:t>
            </w:r>
          </w:p>
          <w:p w14:paraId="5F74E9B6" w14:textId="4E936E14" w:rsidR="00971A57" w:rsidRDefault="00971A57" w:rsidP="00D53BD3">
            <w:pPr>
              <w:rPr>
                <w:lang w:val="en-US"/>
              </w:rPr>
            </w:pPr>
            <w:r>
              <w:rPr>
                <w:lang w:val="en-US"/>
              </w:rPr>
              <w:t>Writing- Recount – Space Centre Trip</w:t>
            </w:r>
          </w:p>
        </w:tc>
      </w:tr>
    </w:tbl>
    <w:p w14:paraId="3572F17D" w14:textId="77777777" w:rsidR="00BB1B29" w:rsidRPr="00AA5BAE" w:rsidRDefault="00BB1B29" w:rsidP="00BB1B29">
      <w:pPr>
        <w:rPr>
          <w:lang w:val="en-US"/>
        </w:rPr>
      </w:pPr>
    </w:p>
    <w:p w14:paraId="34AEC637" w14:textId="77777777" w:rsidR="002C588E" w:rsidRDefault="002C588E"/>
    <w:sectPr w:rsidR="002C588E" w:rsidSect="00AA5B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zeitSLTStd-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AD3"/>
    <w:multiLevelType w:val="hybridMultilevel"/>
    <w:tmpl w:val="7472DD0E"/>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1" w15:restartNumberingAfterBreak="0">
    <w:nsid w:val="00A607A1"/>
    <w:multiLevelType w:val="hybridMultilevel"/>
    <w:tmpl w:val="3AFC4B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A0255"/>
    <w:multiLevelType w:val="hybridMultilevel"/>
    <w:tmpl w:val="699041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74567"/>
    <w:multiLevelType w:val="hybridMultilevel"/>
    <w:tmpl w:val="41CA3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65068E"/>
    <w:multiLevelType w:val="hybridMultilevel"/>
    <w:tmpl w:val="3BAA5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8A14F3"/>
    <w:multiLevelType w:val="multilevel"/>
    <w:tmpl w:val="D402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282F74"/>
    <w:multiLevelType w:val="hybridMultilevel"/>
    <w:tmpl w:val="B3963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7381"/>
    <w:multiLevelType w:val="hybridMultilevel"/>
    <w:tmpl w:val="63E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F0BD4"/>
    <w:multiLevelType w:val="multilevel"/>
    <w:tmpl w:val="C87A8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E06D51"/>
    <w:multiLevelType w:val="hybridMultilevel"/>
    <w:tmpl w:val="26AA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64EA5"/>
    <w:multiLevelType w:val="hybridMultilevel"/>
    <w:tmpl w:val="CF22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C7C78"/>
    <w:multiLevelType w:val="hybridMultilevel"/>
    <w:tmpl w:val="B72E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E348C"/>
    <w:multiLevelType w:val="hybridMultilevel"/>
    <w:tmpl w:val="5F3AC7A6"/>
    <w:lvl w:ilvl="0" w:tplc="E9AC3276">
      <w:start w:val="1"/>
      <w:numFmt w:val="bullet"/>
      <w:lvlText w:val=""/>
      <w:lvlJc w:val="left"/>
      <w:pPr>
        <w:ind w:left="720" w:hanging="360"/>
      </w:pPr>
      <w:rPr>
        <w:rFonts w:ascii="Symbol" w:hAnsi="Symbol" w:hint="default"/>
      </w:rPr>
    </w:lvl>
    <w:lvl w:ilvl="1" w:tplc="38AA29DE">
      <w:start w:val="1"/>
      <w:numFmt w:val="bullet"/>
      <w:lvlText w:val="o"/>
      <w:lvlJc w:val="left"/>
      <w:pPr>
        <w:ind w:left="1440" w:hanging="360"/>
      </w:pPr>
      <w:rPr>
        <w:rFonts w:ascii="Courier New" w:hAnsi="Courier New" w:hint="default"/>
      </w:rPr>
    </w:lvl>
    <w:lvl w:ilvl="2" w:tplc="964691B4">
      <w:start w:val="1"/>
      <w:numFmt w:val="bullet"/>
      <w:lvlText w:val=""/>
      <w:lvlJc w:val="left"/>
      <w:pPr>
        <w:ind w:left="2160" w:hanging="360"/>
      </w:pPr>
      <w:rPr>
        <w:rFonts w:ascii="Wingdings" w:hAnsi="Wingdings" w:hint="default"/>
      </w:rPr>
    </w:lvl>
    <w:lvl w:ilvl="3" w:tplc="2786B2F8">
      <w:start w:val="1"/>
      <w:numFmt w:val="bullet"/>
      <w:lvlText w:val=""/>
      <w:lvlJc w:val="left"/>
      <w:pPr>
        <w:ind w:left="2880" w:hanging="360"/>
      </w:pPr>
      <w:rPr>
        <w:rFonts w:ascii="Symbol" w:hAnsi="Symbol" w:hint="default"/>
      </w:rPr>
    </w:lvl>
    <w:lvl w:ilvl="4" w:tplc="45D4513C">
      <w:start w:val="1"/>
      <w:numFmt w:val="bullet"/>
      <w:lvlText w:val="o"/>
      <w:lvlJc w:val="left"/>
      <w:pPr>
        <w:ind w:left="3600" w:hanging="360"/>
      </w:pPr>
      <w:rPr>
        <w:rFonts w:ascii="Courier New" w:hAnsi="Courier New" w:hint="default"/>
      </w:rPr>
    </w:lvl>
    <w:lvl w:ilvl="5" w:tplc="0388F2A8">
      <w:start w:val="1"/>
      <w:numFmt w:val="bullet"/>
      <w:lvlText w:val=""/>
      <w:lvlJc w:val="left"/>
      <w:pPr>
        <w:ind w:left="4320" w:hanging="360"/>
      </w:pPr>
      <w:rPr>
        <w:rFonts w:ascii="Wingdings" w:hAnsi="Wingdings" w:hint="default"/>
      </w:rPr>
    </w:lvl>
    <w:lvl w:ilvl="6" w:tplc="DE088B5E">
      <w:start w:val="1"/>
      <w:numFmt w:val="bullet"/>
      <w:lvlText w:val=""/>
      <w:lvlJc w:val="left"/>
      <w:pPr>
        <w:ind w:left="5040" w:hanging="360"/>
      </w:pPr>
      <w:rPr>
        <w:rFonts w:ascii="Symbol" w:hAnsi="Symbol" w:hint="default"/>
      </w:rPr>
    </w:lvl>
    <w:lvl w:ilvl="7" w:tplc="212C0772">
      <w:start w:val="1"/>
      <w:numFmt w:val="bullet"/>
      <w:lvlText w:val="o"/>
      <w:lvlJc w:val="left"/>
      <w:pPr>
        <w:ind w:left="5760" w:hanging="360"/>
      </w:pPr>
      <w:rPr>
        <w:rFonts w:ascii="Courier New" w:hAnsi="Courier New" w:hint="default"/>
      </w:rPr>
    </w:lvl>
    <w:lvl w:ilvl="8" w:tplc="10B443B2">
      <w:start w:val="1"/>
      <w:numFmt w:val="bullet"/>
      <w:lvlText w:val=""/>
      <w:lvlJc w:val="left"/>
      <w:pPr>
        <w:ind w:left="6480" w:hanging="360"/>
      </w:pPr>
      <w:rPr>
        <w:rFonts w:ascii="Wingdings" w:hAnsi="Wingdings" w:hint="default"/>
      </w:rPr>
    </w:lvl>
  </w:abstractNum>
  <w:abstractNum w:abstractNumId="13" w15:restartNumberingAfterBreak="0">
    <w:nsid w:val="2A7A4D30"/>
    <w:multiLevelType w:val="hybridMultilevel"/>
    <w:tmpl w:val="E774D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7D45A3"/>
    <w:multiLevelType w:val="multilevel"/>
    <w:tmpl w:val="92E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401319"/>
    <w:multiLevelType w:val="hybridMultilevel"/>
    <w:tmpl w:val="04CA0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7A70C5"/>
    <w:multiLevelType w:val="multilevel"/>
    <w:tmpl w:val="ED3A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5129A"/>
    <w:multiLevelType w:val="hybridMultilevel"/>
    <w:tmpl w:val="BE020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C36F39"/>
    <w:multiLevelType w:val="hybridMultilevel"/>
    <w:tmpl w:val="3AF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0A1711"/>
    <w:multiLevelType w:val="hybridMultilevel"/>
    <w:tmpl w:val="4034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E6669"/>
    <w:multiLevelType w:val="hybridMultilevel"/>
    <w:tmpl w:val="0E38B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4D7D65"/>
    <w:multiLevelType w:val="multilevel"/>
    <w:tmpl w:val="B7FE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232DCA"/>
    <w:multiLevelType w:val="hybridMultilevel"/>
    <w:tmpl w:val="918C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7018F"/>
    <w:multiLevelType w:val="hybridMultilevel"/>
    <w:tmpl w:val="B8EEF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744BEB"/>
    <w:multiLevelType w:val="multilevel"/>
    <w:tmpl w:val="76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E33365"/>
    <w:multiLevelType w:val="hybridMultilevel"/>
    <w:tmpl w:val="CE04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D0A12"/>
    <w:multiLevelType w:val="hybridMultilevel"/>
    <w:tmpl w:val="F090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F025A"/>
    <w:multiLevelType w:val="multilevel"/>
    <w:tmpl w:val="C72EDB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00318FC"/>
    <w:multiLevelType w:val="hybridMultilevel"/>
    <w:tmpl w:val="8594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54853"/>
    <w:multiLevelType w:val="hybridMultilevel"/>
    <w:tmpl w:val="9B56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36C63"/>
    <w:multiLevelType w:val="multilevel"/>
    <w:tmpl w:val="C088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354121"/>
    <w:multiLevelType w:val="hybridMultilevel"/>
    <w:tmpl w:val="409872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0E3D65"/>
    <w:multiLevelType w:val="hybridMultilevel"/>
    <w:tmpl w:val="0298F1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370FFE"/>
    <w:multiLevelType w:val="hybridMultilevel"/>
    <w:tmpl w:val="77825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D52CCF"/>
    <w:multiLevelType w:val="multilevel"/>
    <w:tmpl w:val="55E6D2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EDA3783"/>
    <w:multiLevelType w:val="multilevel"/>
    <w:tmpl w:val="BFBE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7954509">
    <w:abstractNumId w:val="11"/>
  </w:num>
  <w:num w:numId="2" w16cid:durableId="734275260">
    <w:abstractNumId w:val="7"/>
  </w:num>
  <w:num w:numId="3" w16cid:durableId="146939541">
    <w:abstractNumId w:val="6"/>
  </w:num>
  <w:num w:numId="4" w16cid:durableId="651643919">
    <w:abstractNumId w:val="26"/>
  </w:num>
  <w:num w:numId="5" w16cid:durableId="1300644718">
    <w:abstractNumId w:val="20"/>
  </w:num>
  <w:num w:numId="6" w16cid:durableId="1922331645">
    <w:abstractNumId w:val="33"/>
  </w:num>
  <w:num w:numId="7" w16cid:durableId="2128623479">
    <w:abstractNumId w:val="3"/>
  </w:num>
  <w:num w:numId="8" w16cid:durableId="2120710945">
    <w:abstractNumId w:val="21"/>
  </w:num>
  <w:num w:numId="9" w16cid:durableId="1672101386">
    <w:abstractNumId w:val="8"/>
  </w:num>
  <w:num w:numId="10" w16cid:durableId="612173019">
    <w:abstractNumId w:val="35"/>
  </w:num>
  <w:num w:numId="11" w16cid:durableId="543910329">
    <w:abstractNumId w:val="32"/>
  </w:num>
  <w:num w:numId="12" w16cid:durableId="1776436285">
    <w:abstractNumId w:val="17"/>
  </w:num>
  <w:num w:numId="13" w16cid:durableId="219249452">
    <w:abstractNumId w:val="31"/>
  </w:num>
  <w:num w:numId="14" w16cid:durableId="1713648357">
    <w:abstractNumId w:val="15"/>
  </w:num>
  <w:num w:numId="15" w16cid:durableId="1927033403">
    <w:abstractNumId w:val="1"/>
  </w:num>
  <w:num w:numId="16" w16cid:durableId="506603808">
    <w:abstractNumId w:val="2"/>
  </w:num>
  <w:num w:numId="17" w16cid:durableId="479419797">
    <w:abstractNumId w:val="23"/>
  </w:num>
  <w:num w:numId="18" w16cid:durableId="181016148">
    <w:abstractNumId w:val="10"/>
  </w:num>
  <w:num w:numId="19" w16cid:durableId="360401743">
    <w:abstractNumId w:val="25"/>
  </w:num>
  <w:num w:numId="20" w16cid:durableId="158545271">
    <w:abstractNumId w:val="13"/>
  </w:num>
  <w:num w:numId="21" w16cid:durableId="2138721729">
    <w:abstractNumId w:val="18"/>
  </w:num>
  <w:num w:numId="22" w16cid:durableId="1364743127">
    <w:abstractNumId w:val="0"/>
  </w:num>
  <w:num w:numId="23" w16cid:durableId="1168253075">
    <w:abstractNumId w:val="34"/>
  </w:num>
  <w:num w:numId="24" w16cid:durableId="1958173602">
    <w:abstractNumId w:val="27"/>
  </w:num>
  <w:num w:numId="25" w16cid:durableId="1596206089">
    <w:abstractNumId w:val="4"/>
  </w:num>
  <w:num w:numId="26" w16cid:durableId="2044859985">
    <w:abstractNumId w:val="19"/>
  </w:num>
  <w:num w:numId="27" w16cid:durableId="1291083910">
    <w:abstractNumId w:val="5"/>
  </w:num>
  <w:num w:numId="28" w16cid:durableId="1142698077">
    <w:abstractNumId w:val="14"/>
  </w:num>
  <w:num w:numId="29" w16cid:durableId="473718448">
    <w:abstractNumId w:val="24"/>
  </w:num>
  <w:num w:numId="30" w16cid:durableId="1634016811">
    <w:abstractNumId w:val="9"/>
  </w:num>
  <w:num w:numId="31" w16cid:durableId="2122333023">
    <w:abstractNumId w:val="29"/>
  </w:num>
  <w:num w:numId="32" w16cid:durableId="551892614">
    <w:abstractNumId w:val="28"/>
  </w:num>
  <w:num w:numId="33" w16cid:durableId="1582174837">
    <w:abstractNumId w:val="22"/>
  </w:num>
  <w:num w:numId="34" w16cid:durableId="1391537192">
    <w:abstractNumId w:val="12"/>
  </w:num>
  <w:num w:numId="35" w16cid:durableId="1689141488">
    <w:abstractNumId w:val="16"/>
  </w:num>
  <w:num w:numId="36" w16cid:durableId="17771714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29"/>
    <w:rsid w:val="00073CF8"/>
    <w:rsid w:val="0008270B"/>
    <w:rsid w:val="00281C32"/>
    <w:rsid w:val="002C588E"/>
    <w:rsid w:val="00394F95"/>
    <w:rsid w:val="003D0043"/>
    <w:rsid w:val="00414424"/>
    <w:rsid w:val="00472546"/>
    <w:rsid w:val="0053331B"/>
    <w:rsid w:val="005772EE"/>
    <w:rsid w:val="005C652B"/>
    <w:rsid w:val="005E3D91"/>
    <w:rsid w:val="006903F9"/>
    <w:rsid w:val="006C2CD4"/>
    <w:rsid w:val="006E2672"/>
    <w:rsid w:val="00783A03"/>
    <w:rsid w:val="00833BDF"/>
    <w:rsid w:val="008678C4"/>
    <w:rsid w:val="0092426F"/>
    <w:rsid w:val="00951C9F"/>
    <w:rsid w:val="00971A57"/>
    <w:rsid w:val="009834FE"/>
    <w:rsid w:val="009A57C3"/>
    <w:rsid w:val="00A027E2"/>
    <w:rsid w:val="00A261D3"/>
    <w:rsid w:val="00AD567F"/>
    <w:rsid w:val="00B230AC"/>
    <w:rsid w:val="00B61D34"/>
    <w:rsid w:val="00B97348"/>
    <w:rsid w:val="00BB1B29"/>
    <w:rsid w:val="00BF6B1E"/>
    <w:rsid w:val="00C06DD5"/>
    <w:rsid w:val="00C82B80"/>
    <w:rsid w:val="00CD0D39"/>
    <w:rsid w:val="00D354BD"/>
    <w:rsid w:val="00D6742E"/>
    <w:rsid w:val="00D754C1"/>
    <w:rsid w:val="00D82FDA"/>
    <w:rsid w:val="00F517AF"/>
    <w:rsid w:val="00F614B4"/>
    <w:rsid w:val="00F76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ABFA"/>
  <w15:chartTrackingRefBased/>
  <w15:docId w15:val="{46D62811-B07A-4A3C-81F6-1C49B66E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C9F"/>
    <w:pPr>
      <w:spacing w:after="200" w:line="276" w:lineRule="auto"/>
      <w:ind w:left="720"/>
      <w:contextualSpacing/>
    </w:pPr>
    <w:rPr>
      <w:rFonts w:eastAsiaTheme="minorEastAsia"/>
      <w:lang w:eastAsia="en-GB"/>
    </w:rPr>
  </w:style>
  <w:style w:type="paragraph" w:customStyle="1" w:styleId="paragraph">
    <w:name w:val="paragraph"/>
    <w:basedOn w:val="Normal"/>
    <w:rsid w:val="00F764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64BC"/>
  </w:style>
  <w:style w:type="character" w:customStyle="1" w:styleId="eop">
    <w:name w:val="eop"/>
    <w:basedOn w:val="DefaultParagraphFont"/>
    <w:rsid w:val="00F764BC"/>
  </w:style>
  <w:style w:type="paragraph" w:styleId="BalloonText">
    <w:name w:val="Balloon Text"/>
    <w:basedOn w:val="Normal"/>
    <w:link w:val="BalloonTextChar"/>
    <w:uiPriority w:val="99"/>
    <w:semiHidden/>
    <w:unhideWhenUsed/>
    <w:rsid w:val="00082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70B"/>
    <w:rPr>
      <w:rFonts w:ascii="Segoe UI" w:hAnsi="Segoe UI" w:cs="Segoe UI"/>
      <w:sz w:val="18"/>
      <w:szCs w:val="18"/>
    </w:rPr>
  </w:style>
  <w:style w:type="paragraph" w:styleId="NormalWeb">
    <w:name w:val="Normal (Web)"/>
    <w:basedOn w:val="Normal"/>
    <w:uiPriority w:val="99"/>
    <w:semiHidden/>
    <w:unhideWhenUsed/>
    <w:rsid w:val="00394F9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5741">
      <w:bodyDiv w:val="1"/>
      <w:marLeft w:val="0"/>
      <w:marRight w:val="0"/>
      <w:marTop w:val="0"/>
      <w:marBottom w:val="0"/>
      <w:divBdr>
        <w:top w:val="none" w:sz="0" w:space="0" w:color="auto"/>
        <w:left w:val="none" w:sz="0" w:space="0" w:color="auto"/>
        <w:bottom w:val="none" w:sz="0" w:space="0" w:color="auto"/>
        <w:right w:val="none" w:sz="0" w:space="0" w:color="auto"/>
      </w:divBdr>
    </w:div>
    <w:div w:id="557859818">
      <w:bodyDiv w:val="1"/>
      <w:marLeft w:val="0"/>
      <w:marRight w:val="0"/>
      <w:marTop w:val="0"/>
      <w:marBottom w:val="0"/>
      <w:divBdr>
        <w:top w:val="none" w:sz="0" w:space="0" w:color="auto"/>
        <w:left w:val="none" w:sz="0" w:space="0" w:color="auto"/>
        <w:bottom w:val="none" w:sz="0" w:space="0" w:color="auto"/>
        <w:right w:val="none" w:sz="0" w:space="0" w:color="auto"/>
      </w:divBdr>
      <w:divsChild>
        <w:div w:id="565384632">
          <w:marLeft w:val="0"/>
          <w:marRight w:val="0"/>
          <w:marTop w:val="0"/>
          <w:marBottom w:val="0"/>
          <w:divBdr>
            <w:top w:val="none" w:sz="0" w:space="0" w:color="auto"/>
            <w:left w:val="none" w:sz="0" w:space="0" w:color="auto"/>
            <w:bottom w:val="none" w:sz="0" w:space="0" w:color="auto"/>
            <w:right w:val="none" w:sz="0" w:space="0" w:color="auto"/>
          </w:divBdr>
        </w:div>
        <w:div w:id="1932470484">
          <w:marLeft w:val="0"/>
          <w:marRight w:val="0"/>
          <w:marTop w:val="0"/>
          <w:marBottom w:val="0"/>
          <w:divBdr>
            <w:top w:val="none" w:sz="0" w:space="0" w:color="auto"/>
            <w:left w:val="none" w:sz="0" w:space="0" w:color="auto"/>
            <w:bottom w:val="none" w:sz="0" w:space="0" w:color="auto"/>
            <w:right w:val="none" w:sz="0" w:space="0" w:color="auto"/>
          </w:divBdr>
        </w:div>
        <w:div w:id="1377392754">
          <w:marLeft w:val="0"/>
          <w:marRight w:val="0"/>
          <w:marTop w:val="0"/>
          <w:marBottom w:val="0"/>
          <w:divBdr>
            <w:top w:val="none" w:sz="0" w:space="0" w:color="auto"/>
            <w:left w:val="none" w:sz="0" w:space="0" w:color="auto"/>
            <w:bottom w:val="none" w:sz="0" w:space="0" w:color="auto"/>
            <w:right w:val="none" w:sz="0" w:space="0" w:color="auto"/>
          </w:divBdr>
        </w:div>
        <w:div w:id="844175620">
          <w:marLeft w:val="0"/>
          <w:marRight w:val="0"/>
          <w:marTop w:val="0"/>
          <w:marBottom w:val="0"/>
          <w:divBdr>
            <w:top w:val="none" w:sz="0" w:space="0" w:color="auto"/>
            <w:left w:val="none" w:sz="0" w:space="0" w:color="auto"/>
            <w:bottom w:val="none" w:sz="0" w:space="0" w:color="auto"/>
            <w:right w:val="none" w:sz="0" w:space="0" w:color="auto"/>
          </w:divBdr>
        </w:div>
        <w:div w:id="730469140">
          <w:marLeft w:val="0"/>
          <w:marRight w:val="0"/>
          <w:marTop w:val="0"/>
          <w:marBottom w:val="0"/>
          <w:divBdr>
            <w:top w:val="none" w:sz="0" w:space="0" w:color="auto"/>
            <w:left w:val="none" w:sz="0" w:space="0" w:color="auto"/>
            <w:bottom w:val="none" w:sz="0" w:space="0" w:color="auto"/>
            <w:right w:val="none" w:sz="0" w:space="0" w:color="auto"/>
          </w:divBdr>
        </w:div>
      </w:divsChild>
    </w:div>
    <w:div w:id="1608346128">
      <w:bodyDiv w:val="1"/>
      <w:marLeft w:val="0"/>
      <w:marRight w:val="0"/>
      <w:marTop w:val="0"/>
      <w:marBottom w:val="0"/>
      <w:divBdr>
        <w:top w:val="none" w:sz="0" w:space="0" w:color="auto"/>
        <w:left w:val="none" w:sz="0" w:space="0" w:color="auto"/>
        <w:bottom w:val="none" w:sz="0" w:space="0" w:color="auto"/>
        <w:right w:val="none" w:sz="0" w:space="0" w:color="auto"/>
      </w:divBdr>
    </w:div>
    <w:div w:id="1667512362">
      <w:bodyDiv w:val="1"/>
      <w:marLeft w:val="0"/>
      <w:marRight w:val="0"/>
      <w:marTop w:val="0"/>
      <w:marBottom w:val="0"/>
      <w:divBdr>
        <w:top w:val="none" w:sz="0" w:space="0" w:color="auto"/>
        <w:left w:val="none" w:sz="0" w:space="0" w:color="auto"/>
        <w:bottom w:val="none" w:sz="0" w:space="0" w:color="auto"/>
        <w:right w:val="none" w:sz="0" w:space="0" w:color="auto"/>
      </w:divBdr>
      <w:divsChild>
        <w:div w:id="1553804148">
          <w:marLeft w:val="0"/>
          <w:marRight w:val="0"/>
          <w:marTop w:val="0"/>
          <w:marBottom w:val="0"/>
          <w:divBdr>
            <w:top w:val="none" w:sz="0" w:space="0" w:color="auto"/>
            <w:left w:val="none" w:sz="0" w:space="0" w:color="auto"/>
            <w:bottom w:val="none" w:sz="0" w:space="0" w:color="auto"/>
            <w:right w:val="none" w:sz="0" w:space="0" w:color="auto"/>
          </w:divBdr>
        </w:div>
        <w:div w:id="1776712393">
          <w:marLeft w:val="0"/>
          <w:marRight w:val="0"/>
          <w:marTop w:val="0"/>
          <w:marBottom w:val="0"/>
          <w:divBdr>
            <w:top w:val="none" w:sz="0" w:space="0" w:color="auto"/>
            <w:left w:val="none" w:sz="0" w:space="0" w:color="auto"/>
            <w:bottom w:val="none" w:sz="0" w:space="0" w:color="auto"/>
            <w:right w:val="none" w:sz="0" w:space="0" w:color="auto"/>
          </w:divBdr>
        </w:div>
        <w:div w:id="213808745">
          <w:marLeft w:val="0"/>
          <w:marRight w:val="0"/>
          <w:marTop w:val="0"/>
          <w:marBottom w:val="0"/>
          <w:divBdr>
            <w:top w:val="none" w:sz="0" w:space="0" w:color="auto"/>
            <w:left w:val="none" w:sz="0" w:space="0" w:color="auto"/>
            <w:bottom w:val="none" w:sz="0" w:space="0" w:color="auto"/>
            <w:right w:val="none" w:sz="0" w:space="0" w:color="auto"/>
          </w:divBdr>
        </w:div>
        <w:div w:id="1105812307">
          <w:marLeft w:val="0"/>
          <w:marRight w:val="0"/>
          <w:marTop w:val="0"/>
          <w:marBottom w:val="0"/>
          <w:divBdr>
            <w:top w:val="none" w:sz="0" w:space="0" w:color="auto"/>
            <w:left w:val="none" w:sz="0" w:space="0" w:color="auto"/>
            <w:bottom w:val="none" w:sz="0" w:space="0" w:color="auto"/>
            <w:right w:val="none" w:sz="0" w:space="0" w:color="auto"/>
          </w:divBdr>
        </w:div>
        <w:div w:id="810178123">
          <w:marLeft w:val="0"/>
          <w:marRight w:val="0"/>
          <w:marTop w:val="0"/>
          <w:marBottom w:val="0"/>
          <w:divBdr>
            <w:top w:val="none" w:sz="0" w:space="0" w:color="auto"/>
            <w:left w:val="none" w:sz="0" w:space="0" w:color="auto"/>
            <w:bottom w:val="none" w:sz="0" w:space="0" w:color="auto"/>
            <w:right w:val="none" w:sz="0" w:space="0" w:color="auto"/>
          </w:divBdr>
        </w:div>
        <w:div w:id="88819398">
          <w:marLeft w:val="0"/>
          <w:marRight w:val="0"/>
          <w:marTop w:val="0"/>
          <w:marBottom w:val="0"/>
          <w:divBdr>
            <w:top w:val="none" w:sz="0" w:space="0" w:color="auto"/>
            <w:left w:val="none" w:sz="0" w:space="0" w:color="auto"/>
            <w:bottom w:val="none" w:sz="0" w:space="0" w:color="auto"/>
            <w:right w:val="none" w:sz="0" w:space="0" w:color="auto"/>
          </w:divBdr>
        </w:div>
        <w:div w:id="1179388006">
          <w:marLeft w:val="0"/>
          <w:marRight w:val="0"/>
          <w:marTop w:val="0"/>
          <w:marBottom w:val="0"/>
          <w:divBdr>
            <w:top w:val="none" w:sz="0" w:space="0" w:color="auto"/>
            <w:left w:val="none" w:sz="0" w:space="0" w:color="auto"/>
            <w:bottom w:val="none" w:sz="0" w:space="0" w:color="auto"/>
            <w:right w:val="none" w:sz="0" w:space="0" w:color="auto"/>
          </w:divBdr>
        </w:div>
        <w:div w:id="1214124618">
          <w:marLeft w:val="0"/>
          <w:marRight w:val="0"/>
          <w:marTop w:val="0"/>
          <w:marBottom w:val="0"/>
          <w:divBdr>
            <w:top w:val="none" w:sz="0" w:space="0" w:color="auto"/>
            <w:left w:val="none" w:sz="0" w:space="0" w:color="auto"/>
            <w:bottom w:val="none" w:sz="0" w:space="0" w:color="auto"/>
            <w:right w:val="none" w:sz="0" w:space="0" w:color="auto"/>
          </w:divBdr>
        </w:div>
        <w:div w:id="649557990">
          <w:marLeft w:val="0"/>
          <w:marRight w:val="0"/>
          <w:marTop w:val="0"/>
          <w:marBottom w:val="0"/>
          <w:divBdr>
            <w:top w:val="none" w:sz="0" w:space="0" w:color="auto"/>
            <w:left w:val="none" w:sz="0" w:space="0" w:color="auto"/>
            <w:bottom w:val="none" w:sz="0" w:space="0" w:color="auto"/>
            <w:right w:val="none" w:sz="0" w:space="0" w:color="auto"/>
          </w:divBdr>
        </w:div>
        <w:div w:id="290328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a34311df-7e86-4ce5-bbf5-0edacc3cd9cb" xsi:nil="true"/>
    <Owner xmlns="a34311df-7e86-4ce5-bbf5-0edacc3cd9cb">
      <UserInfo>
        <DisplayName/>
        <AccountId xsi:nil="true"/>
        <AccountType/>
      </UserInfo>
    </Owner>
    <LMS_Mappings xmlns="a34311df-7e86-4ce5-bbf5-0edacc3cd9cb" xsi:nil="true"/>
    <IsNotebookLocked xmlns="a34311df-7e86-4ce5-bbf5-0edacc3cd9cb" xsi:nil="true"/>
    <NotebookType xmlns="a34311df-7e86-4ce5-bbf5-0edacc3cd9cb" xsi:nil="true"/>
    <FolderType xmlns="a34311df-7e86-4ce5-bbf5-0edacc3cd9cb" xsi:nil="true"/>
    <Leaders xmlns="a34311df-7e86-4ce5-bbf5-0edacc3cd9cb">
      <UserInfo>
        <DisplayName/>
        <AccountId xsi:nil="true"/>
        <AccountType/>
      </UserInfo>
    </Leaders>
    <Distribution_Groups xmlns="a34311df-7e86-4ce5-bbf5-0edacc3cd9cb" xsi:nil="true"/>
    <Templates xmlns="a34311df-7e86-4ce5-bbf5-0edacc3cd9cb" xsi:nil="true"/>
    <DefaultSectionNames xmlns="a34311df-7e86-4ce5-bbf5-0edacc3cd9cb" xsi:nil="true"/>
    <TeamsChannelId xmlns="a34311df-7e86-4ce5-bbf5-0edacc3cd9cb" xsi:nil="true"/>
    <Invited_Leaders xmlns="a34311df-7e86-4ce5-bbf5-0edacc3cd9cb" xsi:nil="true"/>
    <CultureName xmlns="a34311df-7e86-4ce5-bbf5-0edacc3cd9cb" xsi:nil="true"/>
    <Invited_Members xmlns="a34311df-7e86-4ce5-bbf5-0edacc3cd9cb" xsi:nil="true"/>
    <Self_Registration_Enabled xmlns="a34311df-7e86-4ce5-bbf5-0edacc3cd9cb" xsi:nil="true"/>
    <AppVersion xmlns="a34311df-7e86-4ce5-bbf5-0edacc3cd9cb" xsi:nil="true"/>
    <Math_Settings xmlns="a34311df-7e86-4ce5-bbf5-0edacc3cd9cb" xsi:nil="true"/>
    <Members xmlns="a34311df-7e86-4ce5-bbf5-0edacc3cd9cb">
      <UserInfo>
        <DisplayName/>
        <AccountId xsi:nil="true"/>
        <AccountType/>
      </UserInfo>
    </Members>
    <Member_Groups xmlns="a34311df-7e86-4ce5-bbf5-0edacc3cd9cb">
      <UserInfo>
        <DisplayName/>
        <AccountId xsi:nil="true"/>
        <AccountType/>
      </UserInfo>
    </Member_Groups>
    <Has_Leaders_Only_SectionGroup xmlns="a34311df-7e86-4ce5-bbf5-0edacc3cd9cb" xsi:nil="true"/>
    <lcf76f155ced4ddcb4097134ff3c332f xmlns="a34311df-7e86-4ce5-bbf5-0edacc3cd9cb">
      <Terms xmlns="http://schemas.microsoft.com/office/infopath/2007/PartnerControls"/>
    </lcf76f155ced4ddcb4097134ff3c332f>
    <TaxCatchAll xmlns="2882bd40-be10-46cd-a0be-7674ebc5f5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8A936A0CE6024385E21AEE0FEB5AE7" ma:contentTypeVersion="36" ma:contentTypeDescription="Create a new document." ma:contentTypeScope="" ma:versionID="d58e9aabb13dcc724d6b00acfcc1d621">
  <xsd:schema xmlns:xsd="http://www.w3.org/2001/XMLSchema" xmlns:xs="http://www.w3.org/2001/XMLSchema" xmlns:p="http://schemas.microsoft.com/office/2006/metadata/properties" xmlns:ns2="a34311df-7e86-4ce5-bbf5-0edacc3cd9cb" xmlns:ns3="2882bd40-be10-46cd-a0be-7674ebc5f5a6" targetNamespace="http://schemas.microsoft.com/office/2006/metadata/properties" ma:root="true" ma:fieldsID="44715207f5d408ad68848302692c0f4a" ns2:_="" ns3:_="">
    <xsd:import namespace="a34311df-7e86-4ce5-bbf5-0edacc3cd9cb"/>
    <xsd:import namespace="2882bd40-be10-46cd-a0be-7674ebc5f5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311df-7e86-4ce5-bbf5-0edacc3cd9c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76dfa6d-210b-4214-b9dd-a04737a8a9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82bd40-be10-46cd-a0be-7674ebc5f5a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9f97fb53-f31a-4c35-b162-6b02755ba87a}" ma:internalName="TaxCatchAll" ma:showField="CatchAllData" ma:web="2882bd40-be10-46cd-a0be-7674ebc5f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8F243-17D1-40DC-9521-18DFC45EB021}">
  <ds:schemaRefs>
    <ds:schemaRef ds:uri="http://schemas.microsoft.com/office/2006/metadata/properties"/>
    <ds:schemaRef ds:uri="http://schemas.microsoft.com/office/infopath/2007/PartnerControls"/>
    <ds:schemaRef ds:uri="a34311df-7e86-4ce5-bbf5-0edacc3cd9cb"/>
    <ds:schemaRef ds:uri="2882bd40-be10-46cd-a0be-7674ebc5f5a6"/>
  </ds:schemaRefs>
</ds:datastoreItem>
</file>

<file path=customXml/itemProps2.xml><?xml version="1.0" encoding="utf-8"?>
<ds:datastoreItem xmlns:ds="http://schemas.openxmlformats.org/officeDocument/2006/customXml" ds:itemID="{7CBED8AA-1085-4634-BEA3-4E891A06E345}">
  <ds:schemaRefs>
    <ds:schemaRef ds:uri="http://schemas.microsoft.com/sharepoint/v3/contenttype/forms"/>
  </ds:schemaRefs>
</ds:datastoreItem>
</file>

<file path=customXml/itemProps3.xml><?xml version="1.0" encoding="utf-8"?>
<ds:datastoreItem xmlns:ds="http://schemas.openxmlformats.org/officeDocument/2006/customXml" ds:itemID="{C709B210-4644-41C1-904D-90E0B599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311df-7e86-4ce5-bbf5-0edacc3cd9cb"/>
    <ds:schemaRef ds:uri="2882bd40-be10-46cd-a0be-7674ebc5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Jackson</dc:creator>
  <cp:keywords/>
  <dc:description/>
  <cp:lastModifiedBy>Helen-Marie Navratil</cp:lastModifiedBy>
  <cp:revision>19</cp:revision>
  <dcterms:created xsi:type="dcterms:W3CDTF">2022-09-01T20:58:00Z</dcterms:created>
  <dcterms:modified xsi:type="dcterms:W3CDTF">2023-09-15T15:12:00Z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0x010100908A936A0CE6024385E21AEE0FEB5AE7</vt:lpwstr>
  </property>
</Properties>
</file>